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b/>
          <w:bCs/>
          <w:color w:val="37A76F"/>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2D8BC1F" w14:textId="6FD38F35" w:rsidR="00DB4E58" w:rsidRPr="00F417A5" w:rsidRDefault="00496E62" w:rsidP="00DB4E58">
          <w:pPr>
            <w:pStyle w:val="NoSpacing"/>
            <w:pBdr>
              <w:bottom w:val="single" w:sz="6" w:space="4" w:color="7F7F7F" w:themeColor="text1" w:themeTint="80"/>
            </w:pBdr>
            <w:jc w:val="center"/>
            <w:rPr>
              <w:rFonts w:eastAsiaTheme="majorEastAsia" w:cstheme="minorHAnsi"/>
              <w:color w:val="37A76F"/>
              <w:sz w:val="96"/>
              <w:szCs w:val="96"/>
            </w:rPr>
          </w:pPr>
          <w:r w:rsidRPr="00F417A5">
            <w:rPr>
              <w:rFonts w:eastAsiaTheme="minorHAnsi" w:cstheme="minorHAnsi"/>
              <w:b/>
              <w:bCs/>
              <w:color w:val="37A76F"/>
              <w:sz w:val="96"/>
              <w:szCs w:val="96"/>
            </w:rPr>
            <w:t>QUICK TEACHER’S</w:t>
          </w:r>
          <w:r w:rsidRPr="00F417A5">
            <w:rPr>
              <w:rFonts w:eastAsiaTheme="minorHAnsi" w:cstheme="minorHAnsi"/>
              <w:b/>
              <w:bCs/>
              <w:color w:val="37A76F"/>
              <w:sz w:val="96"/>
              <w:szCs w:val="96"/>
            </w:rPr>
            <w:t xml:space="preserve"> GUIDE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FB5AF00" w14:textId="656F79E0" w:rsidR="00DB4E58" w:rsidRDefault="00453A24" w:rsidP="00DB4E58">
          <w:pPr>
            <w:pStyle w:val="NoSpacing"/>
            <w:spacing w:before="240"/>
            <w:jc w:val="center"/>
            <w:rPr>
              <w:caps/>
              <w:color w:val="44546A" w:themeColor="text2"/>
              <w:sz w:val="36"/>
              <w:szCs w:val="36"/>
            </w:rPr>
          </w:pPr>
          <w:r w:rsidRPr="004354ED">
            <w:rPr>
              <w:caps/>
              <w:color w:val="44546A" w:themeColor="text2"/>
              <w:sz w:val="36"/>
              <w:szCs w:val="36"/>
            </w:rPr>
            <w:t>TO ACCOMPANY RARE DOCUMENTARY – ROOSEVELT HIGH SCHOOL: BEYOND BLACK AND WHITE</w:t>
          </w:r>
        </w:p>
      </w:sdtContent>
    </w:sdt>
    <w:p w14:paraId="2807869E" w14:textId="77777777" w:rsidR="00DB4E58" w:rsidRDefault="00DB4E58" w:rsidP="00DB4E58">
      <w:pPr>
        <w:pStyle w:val="NoSpacing"/>
        <w:spacing w:before="240"/>
        <w:jc w:val="center"/>
        <w:rPr>
          <w:caps/>
          <w:color w:val="44546A" w:themeColor="text2"/>
          <w:sz w:val="36"/>
          <w:szCs w:val="36"/>
        </w:rPr>
      </w:pPr>
      <w:r w:rsidRPr="000549B8">
        <w:rPr>
          <w:noProof/>
        </w:rPr>
        <w:drawing>
          <wp:inline distT="0" distB="0" distL="0" distR="0" wp14:anchorId="43C4195D" wp14:editId="550DE6F1">
            <wp:extent cx="46005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742950"/>
                    </a:xfrm>
                    <a:prstGeom prst="rect">
                      <a:avLst/>
                    </a:prstGeom>
                    <a:noFill/>
                    <a:ln>
                      <a:noFill/>
                    </a:ln>
                  </pic:spPr>
                </pic:pic>
              </a:graphicData>
            </a:graphic>
          </wp:inline>
        </w:drawing>
      </w:r>
    </w:p>
    <w:p w14:paraId="10EDC1A9" w14:textId="6F36E63B" w:rsidR="00DB4E58" w:rsidRDefault="00DB4E58">
      <w:pPr>
        <w:rPr>
          <w:b/>
          <w:bCs/>
          <w:sz w:val="28"/>
          <w:szCs w:val="28"/>
        </w:rPr>
      </w:pPr>
      <w:r>
        <w:rPr>
          <w:b/>
          <w:bCs/>
          <w:sz w:val="28"/>
          <w:szCs w:val="28"/>
        </w:rPr>
        <w:br w:type="page"/>
      </w:r>
    </w:p>
    <w:p w14:paraId="282B5E98" w14:textId="77777777" w:rsidR="00DB4E58" w:rsidRDefault="00DB4E58">
      <w:pPr>
        <w:rPr>
          <w:b/>
          <w:bCs/>
          <w:sz w:val="28"/>
          <w:szCs w:val="28"/>
        </w:rPr>
      </w:pPr>
    </w:p>
    <w:p w14:paraId="28DD470D" w14:textId="3BF3BEDC" w:rsidR="00B4627F" w:rsidRDefault="00072865" w:rsidP="00072865">
      <w:pPr>
        <w:jc w:val="center"/>
        <w:rPr>
          <w:b/>
          <w:bCs/>
          <w:sz w:val="28"/>
          <w:szCs w:val="28"/>
        </w:rPr>
      </w:pPr>
      <w:r>
        <w:rPr>
          <w:b/>
          <w:bCs/>
          <w:sz w:val="28"/>
          <w:szCs w:val="28"/>
        </w:rPr>
        <w:t>TEACHER AND STUDENT GUIDE FOR</w:t>
      </w:r>
    </w:p>
    <w:p w14:paraId="55167B79" w14:textId="75F59092" w:rsidR="00072865" w:rsidRDefault="00072865" w:rsidP="00072865">
      <w:pPr>
        <w:jc w:val="center"/>
        <w:rPr>
          <w:b/>
          <w:bCs/>
          <w:sz w:val="28"/>
          <w:szCs w:val="28"/>
        </w:rPr>
      </w:pPr>
      <w:r>
        <w:rPr>
          <w:b/>
          <w:bCs/>
          <w:sz w:val="28"/>
          <w:szCs w:val="28"/>
        </w:rPr>
        <w:t>ROOSEVELT HIGH SCHOOL: BEYOND BLACK AND WHITE</w:t>
      </w:r>
    </w:p>
    <w:p w14:paraId="68B83882" w14:textId="1F8DF9ED" w:rsidR="00072865" w:rsidRDefault="00072865" w:rsidP="00072865">
      <w:pPr>
        <w:jc w:val="center"/>
        <w:rPr>
          <w:sz w:val="28"/>
          <w:szCs w:val="28"/>
        </w:rPr>
      </w:pPr>
      <w:r>
        <w:rPr>
          <w:sz w:val="28"/>
          <w:szCs w:val="28"/>
        </w:rPr>
        <w:t>Prepared by: Lea Vaughn</w:t>
      </w:r>
    </w:p>
    <w:p w14:paraId="24B9BE7C" w14:textId="04A0763C" w:rsidR="00072865" w:rsidRDefault="00072865" w:rsidP="00072865">
      <w:pPr>
        <w:jc w:val="center"/>
        <w:rPr>
          <w:sz w:val="28"/>
          <w:szCs w:val="28"/>
        </w:rPr>
      </w:pPr>
      <w:r>
        <w:rPr>
          <w:sz w:val="28"/>
          <w:szCs w:val="28"/>
        </w:rPr>
        <w:t>22 January 2022</w:t>
      </w:r>
    </w:p>
    <w:p w14:paraId="1AE49BB7" w14:textId="4F366CA2" w:rsidR="00072865" w:rsidRDefault="00072865" w:rsidP="00072865">
      <w:pPr>
        <w:jc w:val="center"/>
        <w:rPr>
          <w:sz w:val="28"/>
          <w:szCs w:val="28"/>
        </w:rPr>
      </w:pPr>
    </w:p>
    <w:p w14:paraId="75F262AF" w14:textId="039D23B5" w:rsidR="00072865" w:rsidRDefault="00072865" w:rsidP="00072865">
      <w:pPr>
        <w:rPr>
          <w:sz w:val="24"/>
          <w:szCs w:val="24"/>
        </w:rPr>
      </w:pPr>
      <w:r>
        <w:rPr>
          <w:sz w:val="24"/>
          <w:szCs w:val="24"/>
          <w:u w:val="single"/>
        </w:rPr>
        <w:t>Introduction</w:t>
      </w:r>
    </w:p>
    <w:p w14:paraId="3E6F92FF" w14:textId="27A610E2" w:rsidR="00072865" w:rsidRDefault="00072865" w:rsidP="00072865">
      <w:pPr>
        <w:rPr>
          <w:sz w:val="24"/>
          <w:szCs w:val="24"/>
        </w:rPr>
      </w:pPr>
      <w:r>
        <w:rPr>
          <w:sz w:val="24"/>
          <w:szCs w:val="24"/>
        </w:rPr>
        <w:tab/>
        <w:t xml:space="preserve">This guide has been prepared for students and teachers who will be viewing the </w:t>
      </w:r>
      <w:r w:rsidR="006A0FD0">
        <w:rPr>
          <w:sz w:val="24"/>
          <w:szCs w:val="24"/>
        </w:rPr>
        <w:t xml:space="preserve">documentary </w:t>
      </w:r>
      <w:r>
        <w:rPr>
          <w:sz w:val="24"/>
          <w:szCs w:val="24"/>
        </w:rPr>
        <w:t>film</w:t>
      </w:r>
      <w:r w:rsidR="006A0FD0">
        <w:rPr>
          <w:sz w:val="24"/>
          <w:szCs w:val="24"/>
        </w:rPr>
        <w:t xml:space="preserve"> </w:t>
      </w:r>
      <w:r w:rsidR="006A0FD0" w:rsidRPr="006A0FD0">
        <w:rPr>
          <w:i/>
          <w:iCs/>
          <w:sz w:val="24"/>
          <w:szCs w:val="24"/>
        </w:rPr>
        <w:t>Roosevelt High School: Beyond Black &amp; White</w:t>
      </w:r>
      <w:r>
        <w:rPr>
          <w:sz w:val="24"/>
          <w:szCs w:val="24"/>
        </w:rPr>
        <w:t>.</w:t>
      </w:r>
      <w:r w:rsidR="006812D0">
        <w:rPr>
          <w:sz w:val="24"/>
          <w:szCs w:val="24"/>
        </w:rPr>
        <w:t xml:space="preserve"> It has a guide to the film, suggested questions, suggested teaching formats, and some information about RARE as well as the four Class of 1971 grads who speak in the film.</w:t>
      </w:r>
    </w:p>
    <w:p w14:paraId="4BEDEE3E" w14:textId="01D98BC1" w:rsidR="00072865" w:rsidRDefault="00072865" w:rsidP="00072865">
      <w:pPr>
        <w:rPr>
          <w:sz w:val="24"/>
          <w:szCs w:val="24"/>
        </w:rPr>
      </w:pPr>
    </w:p>
    <w:p w14:paraId="11D32CAE" w14:textId="287FE22B" w:rsidR="00072865" w:rsidRDefault="00072865" w:rsidP="00072865">
      <w:pPr>
        <w:rPr>
          <w:sz w:val="24"/>
          <w:szCs w:val="24"/>
        </w:rPr>
      </w:pPr>
      <w:r>
        <w:rPr>
          <w:sz w:val="24"/>
          <w:szCs w:val="24"/>
          <w:u w:val="single"/>
        </w:rPr>
        <w:t>Synopsis of Film</w:t>
      </w:r>
    </w:p>
    <w:p w14:paraId="458593A7" w14:textId="2275FF10" w:rsidR="00F6166A" w:rsidRPr="00F6166A" w:rsidRDefault="00932BB3" w:rsidP="00072865">
      <w:pPr>
        <w:rPr>
          <w:sz w:val="24"/>
          <w:szCs w:val="24"/>
        </w:rPr>
      </w:pPr>
      <w:r>
        <w:rPr>
          <w:sz w:val="24"/>
          <w:szCs w:val="24"/>
        </w:rPr>
        <w:tab/>
        <w:t xml:space="preserve">This </w:t>
      </w:r>
      <w:r w:rsidR="00723456">
        <w:rPr>
          <w:sz w:val="24"/>
          <w:szCs w:val="24"/>
        </w:rPr>
        <w:t>30-minute</w:t>
      </w:r>
      <w:r>
        <w:rPr>
          <w:sz w:val="24"/>
          <w:szCs w:val="24"/>
        </w:rPr>
        <w:t xml:space="preserve"> film covers a lot of </w:t>
      </w:r>
      <w:r w:rsidR="00E91861">
        <w:rPr>
          <w:sz w:val="24"/>
          <w:szCs w:val="24"/>
        </w:rPr>
        <w:t>ground but</w:t>
      </w:r>
      <w:r>
        <w:rPr>
          <w:sz w:val="24"/>
          <w:szCs w:val="24"/>
        </w:rPr>
        <w:t xml:space="preserve"> focuses principally on the inter-relationship of </w:t>
      </w:r>
      <w:r w:rsidR="00995C7A">
        <w:rPr>
          <w:sz w:val="24"/>
          <w:szCs w:val="24"/>
        </w:rPr>
        <w:t>school and race. M</w:t>
      </w:r>
      <w:r w:rsidR="00723456">
        <w:rPr>
          <w:sz w:val="24"/>
          <w:szCs w:val="24"/>
        </w:rPr>
        <w:t xml:space="preserve">any of </w:t>
      </w:r>
      <w:r w:rsidR="00995C7A">
        <w:rPr>
          <w:sz w:val="24"/>
          <w:szCs w:val="24"/>
        </w:rPr>
        <w:t>the underlying theme</w:t>
      </w:r>
      <w:r w:rsidR="00723456">
        <w:rPr>
          <w:sz w:val="24"/>
          <w:szCs w:val="24"/>
        </w:rPr>
        <w:t>s</w:t>
      </w:r>
      <w:r w:rsidR="00995C7A">
        <w:rPr>
          <w:sz w:val="24"/>
          <w:szCs w:val="24"/>
        </w:rPr>
        <w:t xml:space="preserve"> ask the viewer whe</w:t>
      </w:r>
      <w:r w:rsidR="006668DB">
        <w:rPr>
          <w:sz w:val="24"/>
          <w:szCs w:val="24"/>
        </w:rPr>
        <w:t>ther things have changed</w:t>
      </w:r>
      <w:r w:rsidR="00723456">
        <w:rPr>
          <w:sz w:val="24"/>
          <w:szCs w:val="24"/>
        </w:rPr>
        <w:t xml:space="preserve"> all</w:t>
      </w:r>
      <w:r w:rsidR="006668DB">
        <w:rPr>
          <w:sz w:val="24"/>
          <w:szCs w:val="24"/>
        </w:rPr>
        <w:t xml:space="preserve"> that much in the fifty years since the founders of Roosevelt Alumni for Racial Equity (RARE)</w:t>
      </w:r>
      <w:r w:rsidR="00AF4A89">
        <w:rPr>
          <w:sz w:val="24"/>
          <w:szCs w:val="24"/>
        </w:rPr>
        <w:t xml:space="preserve">, RHS Class of 1971, graduated. </w:t>
      </w:r>
      <w:r w:rsidR="004C2585">
        <w:rPr>
          <w:sz w:val="24"/>
          <w:szCs w:val="24"/>
        </w:rPr>
        <w:t>Beginning with voiceovers musing about the role of race</w:t>
      </w:r>
      <w:r w:rsidR="00E91861">
        <w:rPr>
          <w:sz w:val="24"/>
          <w:szCs w:val="24"/>
        </w:rPr>
        <w:t xml:space="preserve"> in Seattle</w:t>
      </w:r>
      <w:r w:rsidR="004C2585">
        <w:rPr>
          <w:sz w:val="24"/>
          <w:szCs w:val="24"/>
        </w:rPr>
        <w:t xml:space="preserve">, </w:t>
      </w:r>
      <w:r w:rsidR="00602561">
        <w:rPr>
          <w:sz w:val="24"/>
          <w:szCs w:val="24"/>
        </w:rPr>
        <w:t xml:space="preserve">the film reviews the history of integration in the Seattle public schools: the voluntary transfer program, the mandatory bussing program, and the neighborhood choice programs.  It notes that much of the segregation in the Seattle Schools arises from </w:t>
      </w:r>
      <w:r w:rsidR="00EE391D">
        <w:rPr>
          <w:sz w:val="24"/>
          <w:szCs w:val="24"/>
        </w:rPr>
        <w:t>discriminatory housing practices historically practiced in Seattle, such as racial covenants and “redlining”</w:t>
      </w:r>
      <w:r w:rsidR="00E91861">
        <w:rPr>
          <w:sz w:val="24"/>
          <w:szCs w:val="24"/>
        </w:rPr>
        <w:t xml:space="preserve"> that were not ended until Seattle passed an Open Housing Ordinance in 1968</w:t>
      </w:r>
      <w:r w:rsidR="00E445D1">
        <w:rPr>
          <w:sz w:val="24"/>
          <w:szCs w:val="24"/>
        </w:rPr>
        <w:t>.</w:t>
      </w:r>
      <w:r w:rsidR="00EE391D">
        <w:rPr>
          <w:sz w:val="24"/>
          <w:szCs w:val="24"/>
        </w:rPr>
        <w:t xml:space="preserve">  </w:t>
      </w:r>
      <w:r w:rsidR="008C3671">
        <w:rPr>
          <w:sz w:val="24"/>
          <w:szCs w:val="24"/>
        </w:rPr>
        <w:t xml:space="preserve">The film then segues to ask what </w:t>
      </w:r>
      <w:proofErr w:type="gramStart"/>
      <w:r w:rsidR="008C3671">
        <w:rPr>
          <w:sz w:val="24"/>
          <w:szCs w:val="24"/>
        </w:rPr>
        <w:t>can schools</w:t>
      </w:r>
      <w:proofErr w:type="gramEnd"/>
      <w:r w:rsidR="00FB6582">
        <w:rPr>
          <w:sz w:val="24"/>
          <w:szCs w:val="24"/>
        </w:rPr>
        <w:t>, and schooling,</w:t>
      </w:r>
      <w:r w:rsidR="008C3671">
        <w:rPr>
          <w:sz w:val="24"/>
          <w:szCs w:val="24"/>
        </w:rPr>
        <w:t xml:space="preserve"> do to end racial inequities</w:t>
      </w:r>
      <w:r w:rsidR="009B7C8D">
        <w:rPr>
          <w:sz w:val="24"/>
          <w:szCs w:val="24"/>
        </w:rPr>
        <w:t xml:space="preserve"> as racism is experienced in Seattle.  Finally, the film ends by </w:t>
      </w:r>
      <w:r w:rsidR="00C05B85">
        <w:rPr>
          <w:sz w:val="24"/>
          <w:szCs w:val="24"/>
        </w:rPr>
        <w:t>asking</w:t>
      </w:r>
      <w:r w:rsidR="009B7C8D">
        <w:rPr>
          <w:sz w:val="24"/>
          <w:szCs w:val="24"/>
        </w:rPr>
        <w:t xml:space="preserve"> the view</w:t>
      </w:r>
      <w:r w:rsidR="00C05B85">
        <w:rPr>
          <w:sz w:val="24"/>
          <w:szCs w:val="24"/>
        </w:rPr>
        <w:t xml:space="preserve">er to become engaged in reformative change. </w:t>
      </w:r>
    </w:p>
    <w:p w14:paraId="4D1465D6" w14:textId="229390E5" w:rsidR="00072865" w:rsidRDefault="00072865" w:rsidP="00072865">
      <w:pPr>
        <w:rPr>
          <w:sz w:val="24"/>
          <w:szCs w:val="24"/>
        </w:rPr>
      </w:pPr>
    </w:p>
    <w:p w14:paraId="122A65FB" w14:textId="241BF5B1" w:rsidR="00072865" w:rsidRDefault="00072865" w:rsidP="00072865">
      <w:pPr>
        <w:rPr>
          <w:sz w:val="24"/>
          <w:szCs w:val="24"/>
          <w:u w:val="single"/>
        </w:rPr>
      </w:pPr>
      <w:r>
        <w:rPr>
          <w:sz w:val="24"/>
          <w:szCs w:val="24"/>
          <w:u w:val="single"/>
        </w:rPr>
        <w:t>Minute Mark Synopsis of Film</w:t>
      </w:r>
    </w:p>
    <w:p w14:paraId="09C95C00" w14:textId="77777777" w:rsidR="00FB6582" w:rsidRDefault="00FB6582" w:rsidP="00072865">
      <w:pPr>
        <w:rPr>
          <w:sz w:val="24"/>
          <w:szCs w:val="24"/>
          <w:u w:val="single"/>
        </w:rPr>
      </w:pPr>
    </w:p>
    <w:p w14:paraId="4B92F12B" w14:textId="47A76D7C" w:rsidR="00FB6582" w:rsidRDefault="00860315" w:rsidP="00072865">
      <w:pPr>
        <w:rPr>
          <w:sz w:val="24"/>
          <w:szCs w:val="24"/>
        </w:rPr>
      </w:pPr>
      <w:r>
        <w:rPr>
          <w:sz w:val="24"/>
          <w:szCs w:val="24"/>
        </w:rPr>
        <w:t xml:space="preserve">NOTE: </w:t>
      </w:r>
      <w:r>
        <w:rPr>
          <w:i/>
          <w:iCs/>
          <w:sz w:val="24"/>
          <w:szCs w:val="24"/>
        </w:rPr>
        <w:t>Some teachers may want to stop the film at certain points to focus on particular themes.  This “minute mark” presentation is designed to help a teacher “fast forward” to a particular theme</w:t>
      </w:r>
      <w:r w:rsidR="00E445D1">
        <w:rPr>
          <w:i/>
          <w:iCs/>
          <w:sz w:val="24"/>
          <w:szCs w:val="24"/>
        </w:rPr>
        <w:t xml:space="preserve"> or idea</w:t>
      </w:r>
      <w:r>
        <w:rPr>
          <w:i/>
          <w:iCs/>
          <w:sz w:val="24"/>
          <w:szCs w:val="24"/>
        </w:rPr>
        <w:t>, and is accurate to within about five seconds</w:t>
      </w:r>
      <w:r w:rsidR="00583F02">
        <w:rPr>
          <w:i/>
          <w:iCs/>
          <w:sz w:val="24"/>
          <w:szCs w:val="24"/>
        </w:rPr>
        <w:t xml:space="preserve"> of the mark.  </w:t>
      </w:r>
    </w:p>
    <w:p w14:paraId="4F545A80" w14:textId="6EFDB1BA" w:rsidR="00337FC3" w:rsidRDefault="00337FC3" w:rsidP="00337FC3">
      <w:pPr>
        <w:rPr>
          <w:sz w:val="24"/>
          <w:szCs w:val="24"/>
        </w:rPr>
      </w:pPr>
    </w:p>
    <w:p w14:paraId="7B4AC0B6" w14:textId="7A697CBE" w:rsidR="00337FC3" w:rsidRDefault="00337FC3" w:rsidP="00337FC3">
      <w:pPr>
        <w:rPr>
          <w:sz w:val="24"/>
          <w:szCs w:val="24"/>
        </w:rPr>
      </w:pPr>
      <w:r>
        <w:rPr>
          <w:sz w:val="24"/>
          <w:szCs w:val="24"/>
        </w:rPr>
        <w:t>MARK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CONTENT</w:t>
      </w:r>
    </w:p>
    <w:p w14:paraId="708A5FC3" w14:textId="77777777" w:rsidR="00287BB9" w:rsidRDefault="00287BB9" w:rsidP="00337FC3">
      <w:pPr>
        <w:rPr>
          <w:sz w:val="24"/>
          <w:szCs w:val="24"/>
        </w:rPr>
      </w:pPr>
    </w:p>
    <w:p w14:paraId="1493AF83" w14:textId="23B91803" w:rsidR="0055463B" w:rsidRDefault="00287BB9" w:rsidP="000E1992">
      <w:pPr>
        <w:rPr>
          <w:sz w:val="24"/>
          <w:szCs w:val="24"/>
        </w:rPr>
      </w:pPr>
      <w:r>
        <w:rPr>
          <w:sz w:val="24"/>
          <w:szCs w:val="24"/>
        </w:rPr>
        <w:t>25 sec</w:t>
      </w:r>
      <w:r>
        <w:rPr>
          <w:sz w:val="24"/>
          <w:szCs w:val="24"/>
        </w:rPr>
        <w:tab/>
      </w:r>
      <w:r>
        <w:rPr>
          <w:sz w:val="24"/>
          <w:szCs w:val="24"/>
        </w:rPr>
        <w:tab/>
      </w:r>
      <w:r w:rsidR="0055463B">
        <w:rPr>
          <w:sz w:val="24"/>
          <w:szCs w:val="24"/>
        </w:rPr>
        <w:t>THE MORE THINGS CHANGE THE MORE THEY REMAIN THE SAME</w:t>
      </w:r>
    </w:p>
    <w:p w14:paraId="3AF91B85" w14:textId="1281B1EE" w:rsidR="00B333F4" w:rsidRDefault="00287BB9" w:rsidP="0055463B">
      <w:pPr>
        <w:ind w:left="720" w:firstLine="720"/>
        <w:rPr>
          <w:sz w:val="24"/>
          <w:szCs w:val="24"/>
        </w:rPr>
      </w:pPr>
      <w:r>
        <w:rPr>
          <w:sz w:val="24"/>
          <w:szCs w:val="24"/>
        </w:rPr>
        <w:t xml:space="preserve">Voiceovers – </w:t>
      </w:r>
      <w:r w:rsidR="000E1992">
        <w:rPr>
          <w:sz w:val="24"/>
          <w:szCs w:val="24"/>
        </w:rPr>
        <w:t>Scenes from the 1960s are intermixed with scenes f</w:t>
      </w:r>
      <w:r w:rsidR="005C419F">
        <w:rPr>
          <w:sz w:val="24"/>
          <w:szCs w:val="24"/>
        </w:rPr>
        <w:t xml:space="preserve">rom </w:t>
      </w:r>
    </w:p>
    <w:p w14:paraId="30E246FF" w14:textId="46CD1EDD" w:rsidR="005C419F" w:rsidRDefault="005C419F" w:rsidP="000E1992">
      <w:pPr>
        <w:rPr>
          <w:sz w:val="24"/>
          <w:szCs w:val="24"/>
        </w:rPr>
      </w:pPr>
      <w:r>
        <w:rPr>
          <w:sz w:val="24"/>
          <w:szCs w:val="24"/>
        </w:rPr>
        <w:tab/>
      </w:r>
      <w:r>
        <w:rPr>
          <w:sz w:val="24"/>
          <w:szCs w:val="24"/>
        </w:rPr>
        <w:tab/>
        <w:t xml:space="preserve">the 2020s.  </w:t>
      </w:r>
      <w:r w:rsidR="008F3623">
        <w:rPr>
          <w:sz w:val="24"/>
          <w:szCs w:val="24"/>
        </w:rPr>
        <w:t>At 45 seconds, the framing quotation from the Kerner</w:t>
      </w:r>
    </w:p>
    <w:p w14:paraId="348831A7" w14:textId="2E2BD864" w:rsidR="008F3623" w:rsidRDefault="008F3623" w:rsidP="000E1992">
      <w:pPr>
        <w:rPr>
          <w:sz w:val="24"/>
          <w:szCs w:val="24"/>
        </w:rPr>
      </w:pPr>
      <w:r>
        <w:rPr>
          <w:sz w:val="24"/>
          <w:szCs w:val="24"/>
        </w:rPr>
        <w:tab/>
      </w:r>
      <w:r>
        <w:rPr>
          <w:sz w:val="24"/>
          <w:szCs w:val="24"/>
        </w:rPr>
        <w:tab/>
        <w:t>Commission appears – “Two nations . . . .”</w:t>
      </w:r>
    </w:p>
    <w:p w14:paraId="3E4E9DD7" w14:textId="77777777" w:rsidR="00B333F4" w:rsidRDefault="00B333F4" w:rsidP="00337FC3">
      <w:pPr>
        <w:rPr>
          <w:sz w:val="24"/>
          <w:szCs w:val="24"/>
        </w:rPr>
      </w:pPr>
    </w:p>
    <w:p w14:paraId="41EF7C26" w14:textId="362F06AA" w:rsidR="00B333F4" w:rsidRDefault="000E325E" w:rsidP="00337FC3">
      <w:pPr>
        <w:rPr>
          <w:sz w:val="24"/>
          <w:szCs w:val="24"/>
        </w:rPr>
      </w:pPr>
      <w:r>
        <w:rPr>
          <w:sz w:val="24"/>
          <w:szCs w:val="24"/>
        </w:rPr>
        <w:t>54</w:t>
      </w:r>
      <w:r w:rsidR="00B333F4">
        <w:rPr>
          <w:sz w:val="24"/>
          <w:szCs w:val="24"/>
        </w:rPr>
        <w:t xml:space="preserve"> sec</w:t>
      </w:r>
      <w:r w:rsidR="00B333F4">
        <w:rPr>
          <w:sz w:val="24"/>
          <w:szCs w:val="24"/>
        </w:rPr>
        <w:tab/>
      </w:r>
      <w:r w:rsidR="00B333F4">
        <w:rPr>
          <w:sz w:val="24"/>
          <w:szCs w:val="24"/>
        </w:rPr>
        <w:tab/>
      </w:r>
      <w:r>
        <w:rPr>
          <w:sz w:val="24"/>
          <w:szCs w:val="24"/>
        </w:rPr>
        <w:t xml:space="preserve">Voiceovers and interviews: </w:t>
      </w:r>
      <w:r w:rsidR="005524C2">
        <w:rPr>
          <w:sz w:val="24"/>
          <w:szCs w:val="24"/>
        </w:rPr>
        <w:t>how do we discuss race in Seattle – the</w:t>
      </w:r>
    </w:p>
    <w:p w14:paraId="76D5D870" w14:textId="5013BA4F" w:rsidR="005524C2" w:rsidRDefault="005524C2" w:rsidP="00337FC3">
      <w:pPr>
        <w:rPr>
          <w:sz w:val="24"/>
          <w:szCs w:val="24"/>
        </w:rPr>
      </w:pPr>
      <w:r>
        <w:rPr>
          <w:sz w:val="24"/>
          <w:szCs w:val="24"/>
        </w:rPr>
        <w:tab/>
      </w:r>
      <w:r>
        <w:rPr>
          <w:sz w:val="24"/>
          <w:szCs w:val="24"/>
        </w:rPr>
        <w:tab/>
        <w:t>“race dance”</w:t>
      </w:r>
    </w:p>
    <w:p w14:paraId="54028E8D" w14:textId="77777777" w:rsidR="005524C2" w:rsidRDefault="005524C2" w:rsidP="00337FC3">
      <w:pPr>
        <w:rPr>
          <w:sz w:val="24"/>
          <w:szCs w:val="24"/>
        </w:rPr>
      </w:pPr>
    </w:p>
    <w:p w14:paraId="356E6681" w14:textId="77777777" w:rsidR="00254C37" w:rsidRDefault="005524C2" w:rsidP="00337FC3">
      <w:pPr>
        <w:rPr>
          <w:sz w:val="24"/>
          <w:szCs w:val="24"/>
        </w:rPr>
      </w:pPr>
      <w:r>
        <w:rPr>
          <w:sz w:val="24"/>
          <w:szCs w:val="24"/>
        </w:rPr>
        <w:t>1:41</w:t>
      </w:r>
      <w:r>
        <w:rPr>
          <w:sz w:val="24"/>
          <w:szCs w:val="24"/>
        </w:rPr>
        <w:tab/>
      </w:r>
      <w:r>
        <w:rPr>
          <w:sz w:val="24"/>
          <w:szCs w:val="24"/>
        </w:rPr>
        <w:tab/>
        <w:t>Narration begins</w:t>
      </w:r>
      <w:r w:rsidR="00087F2E">
        <w:rPr>
          <w:sz w:val="24"/>
          <w:szCs w:val="24"/>
        </w:rPr>
        <w:t xml:space="preserve">, talking about schools and integration. This segment </w:t>
      </w:r>
    </w:p>
    <w:p w14:paraId="503299EF" w14:textId="490C031C" w:rsidR="005524C2" w:rsidRDefault="00254C37" w:rsidP="00254C37">
      <w:pPr>
        <w:ind w:left="720" w:firstLine="720"/>
        <w:rPr>
          <w:sz w:val="24"/>
          <w:szCs w:val="24"/>
        </w:rPr>
      </w:pPr>
      <w:r>
        <w:rPr>
          <w:sz w:val="24"/>
          <w:szCs w:val="24"/>
        </w:rPr>
        <w:t>begins the focus on integration efforts in Seattle Public Schools.</w:t>
      </w:r>
      <w:r w:rsidR="006A551A">
        <w:rPr>
          <w:sz w:val="24"/>
          <w:szCs w:val="24"/>
        </w:rPr>
        <w:t xml:space="preserve"> It also</w:t>
      </w:r>
    </w:p>
    <w:p w14:paraId="5169C1B3" w14:textId="1368891C" w:rsidR="00EA120F" w:rsidRDefault="006A551A" w:rsidP="00EA120F">
      <w:pPr>
        <w:ind w:left="1440"/>
        <w:rPr>
          <w:sz w:val="24"/>
          <w:szCs w:val="24"/>
        </w:rPr>
      </w:pPr>
      <w:r>
        <w:rPr>
          <w:sz w:val="24"/>
          <w:szCs w:val="24"/>
        </w:rPr>
        <w:t xml:space="preserve">begins one of the film’s </w:t>
      </w:r>
      <w:r w:rsidR="00374729">
        <w:rPr>
          <w:sz w:val="24"/>
          <w:szCs w:val="24"/>
        </w:rPr>
        <w:t>animating</w:t>
      </w:r>
      <w:r>
        <w:rPr>
          <w:sz w:val="24"/>
          <w:szCs w:val="24"/>
        </w:rPr>
        <w:t xml:space="preserve"> themes: that not that much has change</w:t>
      </w:r>
      <w:r w:rsidR="00EA120F">
        <w:rPr>
          <w:sz w:val="24"/>
          <w:szCs w:val="24"/>
        </w:rPr>
        <w:t xml:space="preserve">d from the late 1960s until now. </w:t>
      </w:r>
    </w:p>
    <w:p w14:paraId="7FFD76CC" w14:textId="77777777" w:rsidR="0055463B" w:rsidRDefault="0055463B" w:rsidP="00EA120F">
      <w:pPr>
        <w:ind w:left="1440"/>
        <w:rPr>
          <w:sz w:val="24"/>
          <w:szCs w:val="24"/>
        </w:rPr>
      </w:pPr>
    </w:p>
    <w:p w14:paraId="585A15A9" w14:textId="5342FEB1" w:rsidR="0055463B" w:rsidRDefault="00615853" w:rsidP="00EA120F">
      <w:pPr>
        <w:rPr>
          <w:sz w:val="24"/>
          <w:szCs w:val="24"/>
        </w:rPr>
      </w:pPr>
      <w:r>
        <w:rPr>
          <w:sz w:val="24"/>
          <w:szCs w:val="24"/>
        </w:rPr>
        <w:t>3:00</w:t>
      </w:r>
      <w:r>
        <w:rPr>
          <w:sz w:val="24"/>
          <w:szCs w:val="24"/>
        </w:rPr>
        <w:tab/>
      </w:r>
      <w:r>
        <w:rPr>
          <w:sz w:val="24"/>
          <w:szCs w:val="24"/>
        </w:rPr>
        <w:tab/>
      </w:r>
      <w:r w:rsidR="0055463B">
        <w:rPr>
          <w:sz w:val="24"/>
          <w:szCs w:val="24"/>
        </w:rPr>
        <w:t>S</w:t>
      </w:r>
      <w:r w:rsidR="00E445D1">
        <w:rPr>
          <w:sz w:val="24"/>
          <w:szCs w:val="24"/>
        </w:rPr>
        <w:t>EATTLE S</w:t>
      </w:r>
      <w:r w:rsidR="0055463B">
        <w:rPr>
          <w:sz w:val="24"/>
          <w:szCs w:val="24"/>
        </w:rPr>
        <w:t>CHOOLS AND INTEGRATION</w:t>
      </w:r>
      <w:r w:rsidR="00374729">
        <w:rPr>
          <w:sz w:val="24"/>
          <w:szCs w:val="24"/>
        </w:rPr>
        <w:t>: A HISTORY</w:t>
      </w:r>
    </w:p>
    <w:p w14:paraId="63874B7E" w14:textId="1B9C5AF4" w:rsidR="00374FEC" w:rsidRDefault="00615853" w:rsidP="0055463B">
      <w:pPr>
        <w:ind w:left="720" w:firstLine="720"/>
        <w:rPr>
          <w:sz w:val="24"/>
          <w:szCs w:val="24"/>
        </w:rPr>
      </w:pPr>
      <w:r>
        <w:rPr>
          <w:sz w:val="24"/>
          <w:szCs w:val="24"/>
        </w:rPr>
        <w:t>What is the role of schools in addressing integration and ending</w:t>
      </w:r>
      <w:r w:rsidR="00374FEC">
        <w:rPr>
          <w:sz w:val="24"/>
          <w:szCs w:val="24"/>
        </w:rPr>
        <w:t xml:space="preserve"> </w:t>
      </w:r>
      <w:proofErr w:type="gramStart"/>
      <w:r w:rsidR="00374FEC">
        <w:rPr>
          <w:sz w:val="24"/>
          <w:szCs w:val="24"/>
        </w:rPr>
        <w:t>racial</w:t>
      </w:r>
      <w:proofErr w:type="gramEnd"/>
    </w:p>
    <w:p w14:paraId="6CC0465D" w14:textId="133A7715" w:rsidR="006A551A" w:rsidRDefault="00374FEC" w:rsidP="00EA120F">
      <w:pPr>
        <w:rPr>
          <w:sz w:val="24"/>
          <w:szCs w:val="24"/>
        </w:rPr>
      </w:pPr>
      <w:r>
        <w:rPr>
          <w:sz w:val="24"/>
          <w:szCs w:val="24"/>
        </w:rPr>
        <w:tab/>
      </w:r>
      <w:r>
        <w:rPr>
          <w:sz w:val="24"/>
          <w:szCs w:val="24"/>
        </w:rPr>
        <w:tab/>
      </w:r>
      <w:r w:rsidR="00374729">
        <w:rPr>
          <w:sz w:val="24"/>
          <w:szCs w:val="24"/>
        </w:rPr>
        <w:t>d</w:t>
      </w:r>
      <w:r>
        <w:rPr>
          <w:sz w:val="24"/>
          <w:szCs w:val="24"/>
        </w:rPr>
        <w:t>iscrimination? Schools were thought to be a</w:t>
      </w:r>
      <w:r w:rsidR="00E445D1">
        <w:rPr>
          <w:sz w:val="24"/>
          <w:szCs w:val="24"/>
        </w:rPr>
        <w:t>/the</w:t>
      </w:r>
      <w:r>
        <w:rPr>
          <w:sz w:val="24"/>
          <w:szCs w:val="24"/>
        </w:rPr>
        <w:t xml:space="preserve"> cure. </w:t>
      </w:r>
      <w:r w:rsidR="00EA120F">
        <w:rPr>
          <w:sz w:val="24"/>
          <w:szCs w:val="24"/>
        </w:rPr>
        <w:tab/>
      </w:r>
    </w:p>
    <w:p w14:paraId="1A5697C6" w14:textId="77777777" w:rsidR="0055463B" w:rsidRDefault="0055463B" w:rsidP="00EA120F">
      <w:pPr>
        <w:rPr>
          <w:sz w:val="24"/>
          <w:szCs w:val="24"/>
        </w:rPr>
      </w:pPr>
    </w:p>
    <w:p w14:paraId="6A3E87AB" w14:textId="5B1A51FF" w:rsidR="00B679D8" w:rsidRDefault="00B679D8" w:rsidP="00EA120F">
      <w:pPr>
        <w:rPr>
          <w:sz w:val="24"/>
          <w:szCs w:val="24"/>
        </w:rPr>
      </w:pPr>
      <w:r>
        <w:rPr>
          <w:sz w:val="24"/>
          <w:szCs w:val="24"/>
        </w:rPr>
        <w:t>3:30</w:t>
      </w:r>
      <w:r>
        <w:rPr>
          <w:sz w:val="24"/>
          <w:szCs w:val="24"/>
        </w:rPr>
        <w:tab/>
      </w:r>
      <w:r>
        <w:rPr>
          <w:sz w:val="24"/>
          <w:szCs w:val="24"/>
        </w:rPr>
        <w:tab/>
        <w:t>How Joe and Tony met at Roosevelt, playing basketball together.</w:t>
      </w:r>
    </w:p>
    <w:p w14:paraId="765179AD" w14:textId="77777777" w:rsidR="00B679D8" w:rsidRDefault="00B679D8" w:rsidP="00EA120F">
      <w:pPr>
        <w:rPr>
          <w:sz w:val="24"/>
          <w:szCs w:val="24"/>
        </w:rPr>
      </w:pPr>
    </w:p>
    <w:p w14:paraId="14238DA9" w14:textId="09AADD26" w:rsidR="00B679D8" w:rsidRDefault="00B679D8" w:rsidP="00EA120F">
      <w:pPr>
        <w:rPr>
          <w:sz w:val="24"/>
          <w:szCs w:val="24"/>
        </w:rPr>
      </w:pPr>
      <w:r>
        <w:rPr>
          <w:sz w:val="24"/>
          <w:szCs w:val="24"/>
        </w:rPr>
        <w:t>4:20</w:t>
      </w:r>
      <w:r>
        <w:rPr>
          <w:sz w:val="24"/>
          <w:szCs w:val="24"/>
        </w:rPr>
        <w:tab/>
      </w:r>
      <w:r>
        <w:rPr>
          <w:sz w:val="24"/>
          <w:szCs w:val="24"/>
        </w:rPr>
        <w:tab/>
      </w:r>
      <w:r>
        <w:rPr>
          <w:sz w:val="24"/>
          <w:szCs w:val="24"/>
          <w:u w:val="single"/>
        </w:rPr>
        <w:t>Brown v Board of Education</w:t>
      </w:r>
      <w:r>
        <w:rPr>
          <w:sz w:val="24"/>
          <w:szCs w:val="24"/>
        </w:rPr>
        <w:t xml:space="preserve"> </w:t>
      </w:r>
      <w:r w:rsidR="00B80061">
        <w:rPr>
          <w:sz w:val="24"/>
          <w:szCs w:val="24"/>
        </w:rPr>
        <w:t>–</w:t>
      </w:r>
      <w:r>
        <w:rPr>
          <w:sz w:val="24"/>
          <w:szCs w:val="24"/>
        </w:rPr>
        <w:t xml:space="preserve"> </w:t>
      </w:r>
      <w:r w:rsidR="00B80061">
        <w:rPr>
          <w:sz w:val="24"/>
          <w:szCs w:val="24"/>
        </w:rPr>
        <w:t>scenes from the South, and Seattle’s</w:t>
      </w:r>
    </w:p>
    <w:p w14:paraId="4BBE6A33" w14:textId="4FAF9BB1" w:rsidR="00B80061" w:rsidRDefault="00B80061" w:rsidP="00EA120F">
      <w:pPr>
        <w:rPr>
          <w:sz w:val="24"/>
          <w:szCs w:val="24"/>
        </w:rPr>
      </w:pPr>
      <w:r>
        <w:rPr>
          <w:sz w:val="24"/>
          <w:szCs w:val="24"/>
        </w:rPr>
        <w:tab/>
      </w:r>
      <w:r>
        <w:rPr>
          <w:sz w:val="24"/>
          <w:szCs w:val="24"/>
        </w:rPr>
        <w:tab/>
        <w:t>reaction to the decision.</w:t>
      </w:r>
    </w:p>
    <w:p w14:paraId="2E934B5C" w14:textId="77777777" w:rsidR="00B80061" w:rsidRDefault="00B80061" w:rsidP="00EA120F">
      <w:pPr>
        <w:rPr>
          <w:sz w:val="24"/>
          <w:szCs w:val="24"/>
        </w:rPr>
      </w:pPr>
    </w:p>
    <w:p w14:paraId="2B8266F4" w14:textId="64EBFB61" w:rsidR="00B80061" w:rsidRDefault="00B80061" w:rsidP="00EA120F">
      <w:pPr>
        <w:rPr>
          <w:sz w:val="24"/>
          <w:szCs w:val="24"/>
        </w:rPr>
      </w:pPr>
      <w:r>
        <w:rPr>
          <w:sz w:val="24"/>
          <w:szCs w:val="24"/>
        </w:rPr>
        <w:t>5:38</w:t>
      </w:r>
      <w:r>
        <w:rPr>
          <w:sz w:val="24"/>
          <w:szCs w:val="24"/>
        </w:rPr>
        <w:tab/>
      </w:r>
      <w:r>
        <w:rPr>
          <w:sz w:val="24"/>
          <w:szCs w:val="24"/>
        </w:rPr>
        <w:tab/>
        <w:t>Seattle Public Schools (SPS) begin the voluntary transfer program</w:t>
      </w:r>
    </w:p>
    <w:p w14:paraId="407C8D3B" w14:textId="77777777" w:rsidR="00B80061" w:rsidRDefault="00B80061" w:rsidP="00EA120F">
      <w:pPr>
        <w:rPr>
          <w:sz w:val="24"/>
          <w:szCs w:val="24"/>
        </w:rPr>
      </w:pPr>
    </w:p>
    <w:p w14:paraId="70D7EB7B" w14:textId="29526A25" w:rsidR="00B80061" w:rsidRDefault="00C13003" w:rsidP="00EA120F">
      <w:pPr>
        <w:rPr>
          <w:sz w:val="24"/>
          <w:szCs w:val="24"/>
        </w:rPr>
      </w:pPr>
      <w:r>
        <w:rPr>
          <w:sz w:val="24"/>
          <w:szCs w:val="24"/>
        </w:rPr>
        <w:t>6:20</w:t>
      </w:r>
      <w:r>
        <w:rPr>
          <w:sz w:val="24"/>
          <w:szCs w:val="24"/>
        </w:rPr>
        <w:tab/>
      </w:r>
      <w:r>
        <w:rPr>
          <w:sz w:val="24"/>
          <w:szCs w:val="24"/>
        </w:rPr>
        <w:tab/>
        <w:t>What was the first day of school like for transfer students?</w:t>
      </w:r>
    </w:p>
    <w:p w14:paraId="08E4478D" w14:textId="77777777" w:rsidR="00C13003" w:rsidRDefault="00C13003" w:rsidP="00EA120F">
      <w:pPr>
        <w:rPr>
          <w:sz w:val="24"/>
          <w:szCs w:val="24"/>
        </w:rPr>
      </w:pPr>
    </w:p>
    <w:p w14:paraId="7984BCB4" w14:textId="4C12405E" w:rsidR="00C13003" w:rsidRDefault="00C13003" w:rsidP="00EA120F">
      <w:pPr>
        <w:rPr>
          <w:sz w:val="24"/>
          <w:szCs w:val="24"/>
        </w:rPr>
      </w:pPr>
      <w:r>
        <w:rPr>
          <w:sz w:val="24"/>
          <w:szCs w:val="24"/>
        </w:rPr>
        <w:t>8:19</w:t>
      </w:r>
      <w:r>
        <w:rPr>
          <w:sz w:val="24"/>
          <w:szCs w:val="24"/>
        </w:rPr>
        <w:tab/>
      </w:r>
      <w:r>
        <w:rPr>
          <w:sz w:val="24"/>
          <w:szCs w:val="24"/>
        </w:rPr>
        <w:tab/>
        <w:t>SPS adopts the “Seattle Plan” of mandatory bussing</w:t>
      </w:r>
    </w:p>
    <w:p w14:paraId="56C8906F" w14:textId="77777777" w:rsidR="00FE7076" w:rsidRDefault="00FE7076" w:rsidP="00EA120F">
      <w:pPr>
        <w:rPr>
          <w:sz w:val="24"/>
          <w:szCs w:val="24"/>
        </w:rPr>
      </w:pPr>
    </w:p>
    <w:p w14:paraId="7F5E265C" w14:textId="30CFF62A" w:rsidR="00FE7076" w:rsidRDefault="00FE7076" w:rsidP="00FE7076">
      <w:pPr>
        <w:ind w:left="1440" w:hanging="1440"/>
        <w:rPr>
          <w:sz w:val="24"/>
          <w:szCs w:val="24"/>
        </w:rPr>
      </w:pPr>
      <w:r>
        <w:rPr>
          <w:sz w:val="24"/>
          <w:szCs w:val="24"/>
        </w:rPr>
        <w:t>9:50</w:t>
      </w:r>
      <w:r>
        <w:rPr>
          <w:sz w:val="24"/>
          <w:szCs w:val="24"/>
        </w:rPr>
        <w:tab/>
        <w:t xml:space="preserve">In the 1980s and 1990s, SPS reach their most integrated point as a system on a </w:t>
      </w:r>
      <w:r w:rsidR="00E445D1">
        <w:rPr>
          <w:sz w:val="24"/>
          <w:szCs w:val="24"/>
        </w:rPr>
        <w:t>school-by-school</w:t>
      </w:r>
      <w:r>
        <w:rPr>
          <w:sz w:val="24"/>
          <w:szCs w:val="24"/>
        </w:rPr>
        <w:t xml:space="preserve"> basis</w:t>
      </w:r>
    </w:p>
    <w:p w14:paraId="112623A9" w14:textId="77777777" w:rsidR="00FE7076" w:rsidRDefault="00FE7076" w:rsidP="00FE7076">
      <w:pPr>
        <w:ind w:left="1440" w:hanging="1440"/>
        <w:rPr>
          <w:sz w:val="24"/>
          <w:szCs w:val="24"/>
        </w:rPr>
      </w:pPr>
    </w:p>
    <w:p w14:paraId="5899A675" w14:textId="50A8D9C6" w:rsidR="00FE7076" w:rsidRDefault="003837EA" w:rsidP="00FE7076">
      <w:pPr>
        <w:ind w:left="1440" w:hanging="1440"/>
        <w:rPr>
          <w:sz w:val="24"/>
          <w:szCs w:val="24"/>
        </w:rPr>
      </w:pPr>
      <w:r>
        <w:rPr>
          <w:sz w:val="24"/>
          <w:szCs w:val="24"/>
        </w:rPr>
        <w:t>10:10</w:t>
      </w:r>
      <w:r>
        <w:rPr>
          <w:sz w:val="24"/>
          <w:szCs w:val="24"/>
        </w:rPr>
        <w:tab/>
        <w:t xml:space="preserve">Did any of these approaches/plans work? What were the </w:t>
      </w:r>
      <w:r w:rsidR="004E4084">
        <w:rPr>
          <w:sz w:val="24"/>
          <w:szCs w:val="24"/>
        </w:rPr>
        <w:t xml:space="preserve">costs </w:t>
      </w:r>
      <w:proofErr w:type="gramStart"/>
      <w:r w:rsidR="004E4084">
        <w:rPr>
          <w:sz w:val="24"/>
          <w:szCs w:val="24"/>
        </w:rPr>
        <w:t>and</w:t>
      </w:r>
      <w:proofErr w:type="gramEnd"/>
    </w:p>
    <w:p w14:paraId="2F21B238" w14:textId="6A0AACF8" w:rsidR="004E4084" w:rsidRDefault="004E4084" w:rsidP="00FE7076">
      <w:pPr>
        <w:ind w:left="1440" w:hanging="1440"/>
        <w:rPr>
          <w:sz w:val="24"/>
          <w:szCs w:val="24"/>
        </w:rPr>
      </w:pPr>
      <w:r>
        <w:rPr>
          <w:sz w:val="24"/>
          <w:szCs w:val="24"/>
        </w:rPr>
        <w:tab/>
        <w:t>Benefits of these programs? Who bore the costs? Whites flee the</w:t>
      </w:r>
    </w:p>
    <w:p w14:paraId="649A3269" w14:textId="3528481F" w:rsidR="004E4084" w:rsidRDefault="004E4084" w:rsidP="00FE7076">
      <w:pPr>
        <w:ind w:left="1440" w:hanging="1440"/>
        <w:rPr>
          <w:sz w:val="24"/>
          <w:szCs w:val="24"/>
        </w:rPr>
      </w:pPr>
      <w:r>
        <w:rPr>
          <w:sz w:val="24"/>
          <w:szCs w:val="24"/>
        </w:rPr>
        <w:tab/>
        <w:t>system for private schools.</w:t>
      </w:r>
      <w:r w:rsidR="00767F25">
        <w:rPr>
          <w:sz w:val="24"/>
          <w:szCs w:val="24"/>
        </w:rPr>
        <w:t xml:space="preserve">  Mandatory bussing programs end in 1996.</w:t>
      </w:r>
    </w:p>
    <w:p w14:paraId="37654C47" w14:textId="77777777" w:rsidR="00767F25" w:rsidRDefault="00767F25" w:rsidP="00FE7076">
      <w:pPr>
        <w:ind w:left="1440" w:hanging="1440"/>
        <w:rPr>
          <w:sz w:val="24"/>
          <w:szCs w:val="24"/>
        </w:rPr>
      </w:pPr>
    </w:p>
    <w:p w14:paraId="6AEBAD01" w14:textId="476DAABB" w:rsidR="00767F25" w:rsidRDefault="00063F77" w:rsidP="00FE7076">
      <w:pPr>
        <w:ind w:left="1440" w:hanging="1440"/>
        <w:rPr>
          <w:sz w:val="24"/>
          <w:szCs w:val="24"/>
        </w:rPr>
      </w:pPr>
      <w:r>
        <w:rPr>
          <w:sz w:val="24"/>
          <w:szCs w:val="24"/>
        </w:rPr>
        <w:t>13:20</w:t>
      </w:r>
      <w:r>
        <w:rPr>
          <w:sz w:val="24"/>
          <w:szCs w:val="24"/>
        </w:rPr>
        <w:tab/>
        <w:t>Transition – Board Pres. Brandon Hersey suggests that the “opportunity</w:t>
      </w:r>
    </w:p>
    <w:p w14:paraId="6EB69833" w14:textId="35237B4E" w:rsidR="00063F77" w:rsidRDefault="00063F77" w:rsidP="00FE7076">
      <w:pPr>
        <w:ind w:left="1440" w:hanging="1440"/>
        <w:rPr>
          <w:sz w:val="24"/>
          <w:szCs w:val="24"/>
        </w:rPr>
      </w:pPr>
      <w:r>
        <w:rPr>
          <w:sz w:val="24"/>
          <w:szCs w:val="24"/>
        </w:rPr>
        <w:tab/>
        <w:t>gap” may be more important than integration per se</w:t>
      </w:r>
      <w:r w:rsidR="00E445D1">
        <w:rPr>
          <w:sz w:val="24"/>
          <w:szCs w:val="24"/>
        </w:rPr>
        <w:t>.</w:t>
      </w:r>
    </w:p>
    <w:p w14:paraId="4A0DF466" w14:textId="77777777" w:rsidR="00063F77" w:rsidRDefault="00063F77" w:rsidP="00FE7076">
      <w:pPr>
        <w:ind w:left="1440" w:hanging="1440"/>
        <w:rPr>
          <w:sz w:val="24"/>
          <w:szCs w:val="24"/>
        </w:rPr>
      </w:pPr>
    </w:p>
    <w:p w14:paraId="00D83DBB" w14:textId="5F5202DD" w:rsidR="00611BF6" w:rsidRDefault="00063F77" w:rsidP="00FE7076">
      <w:pPr>
        <w:ind w:left="1440" w:hanging="1440"/>
        <w:rPr>
          <w:sz w:val="24"/>
          <w:szCs w:val="24"/>
        </w:rPr>
      </w:pPr>
      <w:r>
        <w:rPr>
          <w:sz w:val="24"/>
          <w:szCs w:val="24"/>
        </w:rPr>
        <w:t>14:00</w:t>
      </w:r>
      <w:r>
        <w:rPr>
          <w:sz w:val="24"/>
          <w:szCs w:val="24"/>
        </w:rPr>
        <w:tab/>
        <w:t>PROPERTY</w:t>
      </w:r>
      <w:r w:rsidR="00374729">
        <w:rPr>
          <w:sz w:val="24"/>
          <w:szCs w:val="24"/>
        </w:rPr>
        <w:t xml:space="preserve"> OWNERSHIP</w:t>
      </w:r>
      <w:r>
        <w:rPr>
          <w:sz w:val="24"/>
          <w:szCs w:val="24"/>
        </w:rPr>
        <w:t xml:space="preserve"> AS A BARRIER TO INTEGRATED SCHOOLS AND</w:t>
      </w:r>
      <w:r w:rsidR="00611BF6">
        <w:rPr>
          <w:sz w:val="24"/>
          <w:szCs w:val="24"/>
        </w:rPr>
        <w:t xml:space="preserve"> EQUAL</w:t>
      </w:r>
      <w:r w:rsidR="00611BF6">
        <w:rPr>
          <w:sz w:val="24"/>
          <w:szCs w:val="24"/>
        </w:rPr>
        <w:tab/>
        <w:t>OPPORTUNITIES</w:t>
      </w:r>
    </w:p>
    <w:p w14:paraId="7ECD6983" w14:textId="5A9AC486" w:rsidR="00611BF6" w:rsidRDefault="00611BF6" w:rsidP="00FE7076">
      <w:pPr>
        <w:ind w:left="1440" w:hanging="1440"/>
        <w:rPr>
          <w:sz w:val="24"/>
          <w:szCs w:val="24"/>
        </w:rPr>
      </w:pPr>
      <w:r>
        <w:rPr>
          <w:sz w:val="24"/>
          <w:szCs w:val="24"/>
        </w:rPr>
        <w:tab/>
        <w:t xml:space="preserve">History of racial covenants and redlining; idea that racially distinct neighborhoods and </w:t>
      </w:r>
      <w:r w:rsidR="007D36FF">
        <w:rPr>
          <w:sz w:val="24"/>
          <w:szCs w:val="24"/>
        </w:rPr>
        <w:t>therefore racially distinct schools are “baked into” the system.</w:t>
      </w:r>
    </w:p>
    <w:p w14:paraId="7E075E70" w14:textId="77777777" w:rsidR="007D36FF" w:rsidRDefault="007D36FF" w:rsidP="00FE7076">
      <w:pPr>
        <w:ind w:left="1440" w:hanging="1440"/>
        <w:rPr>
          <w:sz w:val="24"/>
          <w:szCs w:val="24"/>
        </w:rPr>
      </w:pPr>
    </w:p>
    <w:p w14:paraId="67806B55" w14:textId="245F9D5B" w:rsidR="007D36FF" w:rsidRDefault="007D36FF" w:rsidP="00FE7076">
      <w:pPr>
        <w:ind w:left="1440" w:hanging="1440"/>
        <w:rPr>
          <w:sz w:val="24"/>
          <w:szCs w:val="24"/>
        </w:rPr>
      </w:pPr>
      <w:r>
        <w:rPr>
          <w:sz w:val="24"/>
          <w:szCs w:val="24"/>
        </w:rPr>
        <w:t>15:53</w:t>
      </w:r>
      <w:r>
        <w:rPr>
          <w:sz w:val="24"/>
          <w:szCs w:val="24"/>
        </w:rPr>
        <w:tab/>
        <w:t>Segue: Resource Inequity which flows from segregated housing patterns</w:t>
      </w:r>
    </w:p>
    <w:p w14:paraId="36E7CF57" w14:textId="58F3A1B9" w:rsidR="000538E7" w:rsidRDefault="000538E7" w:rsidP="00FE7076">
      <w:pPr>
        <w:ind w:left="1440" w:hanging="1440"/>
        <w:rPr>
          <w:sz w:val="24"/>
          <w:szCs w:val="24"/>
        </w:rPr>
      </w:pPr>
      <w:r>
        <w:rPr>
          <w:sz w:val="24"/>
          <w:szCs w:val="24"/>
        </w:rPr>
        <w:tab/>
        <w:t>into the schools</w:t>
      </w:r>
    </w:p>
    <w:p w14:paraId="79514B72" w14:textId="77777777" w:rsidR="004E0BE8" w:rsidRDefault="004E0BE8" w:rsidP="00FE7076">
      <w:pPr>
        <w:ind w:left="1440" w:hanging="1440"/>
        <w:rPr>
          <w:sz w:val="24"/>
          <w:szCs w:val="24"/>
        </w:rPr>
      </w:pPr>
    </w:p>
    <w:p w14:paraId="27239A8F" w14:textId="46BA10E6" w:rsidR="004E0BE8" w:rsidRDefault="004E0BE8" w:rsidP="00FE7076">
      <w:pPr>
        <w:ind w:left="1440" w:hanging="1440"/>
        <w:rPr>
          <w:sz w:val="24"/>
          <w:szCs w:val="24"/>
        </w:rPr>
      </w:pPr>
      <w:r>
        <w:rPr>
          <w:sz w:val="24"/>
          <w:szCs w:val="24"/>
        </w:rPr>
        <w:t>18:50</w:t>
      </w:r>
      <w:r>
        <w:rPr>
          <w:sz w:val="24"/>
          <w:szCs w:val="24"/>
        </w:rPr>
        <w:tab/>
        <w:t>SEATTLE RACISM</w:t>
      </w:r>
    </w:p>
    <w:p w14:paraId="582A6680" w14:textId="00E4BE01" w:rsidR="004E0BE8" w:rsidRDefault="004E0BE8" w:rsidP="00FE7076">
      <w:pPr>
        <w:ind w:left="1440" w:hanging="1440"/>
        <w:rPr>
          <w:sz w:val="24"/>
          <w:szCs w:val="24"/>
        </w:rPr>
      </w:pPr>
      <w:r>
        <w:rPr>
          <w:sz w:val="24"/>
          <w:szCs w:val="24"/>
        </w:rPr>
        <w:tab/>
        <w:t xml:space="preserve">How does racism </w:t>
      </w:r>
      <w:r w:rsidR="008B0455">
        <w:rPr>
          <w:sz w:val="24"/>
          <w:szCs w:val="24"/>
        </w:rPr>
        <w:t>manifest in Seattle vs. its more commonly depicted manifestation</w:t>
      </w:r>
      <w:r w:rsidR="00E445D1">
        <w:rPr>
          <w:sz w:val="24"/>
          <w:szCs w:val="24"/>
        </w:rPr>
        <w:t>(s)</w:t>
      </w:r>
      <w:r w:rsidR="008B0455">
        <w:rPr>
          <w:sz w:val="24"/>
          <w:szCs w:val="24"/>
        </w:rPr>
        <w:t xml:space="preserve"> in the South?</w:t>
      </w:r>
    </w:p>
    <w:p w14:paraId="291BAB80" w14:textId="77777777" w:rsidR="00472CDF" w:rsidRDefault="00472CDF" w:rsidP="00FE7076">
      <w:pPr>
        <w:ind w:left="1440" w:hanging="1440"/>
        <w:rPr>
          <w:sz w:val="24"/>
          <w:szCs w:val="24"/>
        </w:rPr>
      </w:pPr>
    </w:p>
    <w:p w14:paraId="7F2FEE6C" w14:textId="6D063D71" w:rsidR="00472CDF" w:rsidRDefault="00472CDF" w:rsidP="00FE7076">
      <w:pPr>
        <w:ind w:left="1440" w:hanging="1440"/>
        <w:rPr>
          <w:sz w:val="24"/>
          <w:szCs w:val="24"/>
        </w:rPr>
      </w:pPr>
      <w:r>
        <w:rPr>
          <w:sz w:val="24"/>
          <w:szCs w:val="24"/>
        </w:rPr>
        <w:t>20:00</w:t>
      </w:r>
      <w:r>
        <w:rPr>
          <w:sz w:val="24"/>
          <w:szCs w:val="24"/>
        </w:rPr>
        <w:tab/>
        <w:t>How racism manifests as the unequal distribution of resources in north and south end schools</w:t>
      </w:r>
      <w:r w:rsidR="003563F8">
        <w:rPr>
          <w:sz w:val="24"/>
          <w:szCs w:val="24"/>
        </w:rPr>
        <w:t>.</w:t>
      </w:r>
    </w:p>
    <w:p w14:paraId="0592D221" w14:textId="77777777" w:rsidR="003563F8" w:rsidRDefault="003563F8" w:rsidP="00FE7076">
      <w:pPr>
        <w:ind w:left="1440" w:hanging="1440"/>
        <w:rPr>
          <w:sz w:val="24"/>
          <w:szCs w:val="24"/>
        </w:rPr>
      </w:pPr>
    </w:p>
    <w:p w14:paraId="01A721CC" w14:textId="2678B454" w:rsidR="003563F8" w:rsidRDefault="003563F8" w:rsidP="00FE7076">
      <w:pPr>
        <w:ind w:left="1440" w:hanging="1440"/>
        <w:rPr>
          <w:sz w:val="24"/>
          <w:szCs w:val="24"/>
        </w:rPr>
      </w:pPr>
      <w:r>
        <w:rPr>
          <w:sz w:val="24"/>
          <w:szCs w:val="24"/>
        </w:rPr>
        <w:t>21:00</w:t>
      </w:r>
      <w:r>
        <w:rPr>
          <w:sz w:val="24"/>
          <w:szCs w:val="24"/>
        </w:rPr>
        <w:tab/>
        <w:t>Current student experiences of racism in schooling</w:t>
      </w:r>
    </w:p>
    <w:p w14:paraId="553D3447" w14:textId="77777777" w:rsidR="003563F8" w:rsidRDefault="003563F8" w:rsidP="00FE7076">
      <w:pPr>
        <w:ind w:left="1440" w:hanging="1440"/>
        <w:rPr>
          <w:sz w:val="24"/>
          <w:szCs w:val="24"/>
        </w:rPr>
      </w:pPr>
    </w:p>
    <w:p w14:paraId="56EF9E0F" w14:textId="4266489F" w:rsidR="003563F8" w:rsidRDefault="00D858E9" w:rsidP="00FE7076">
      <w:pPr>
        <w:ind w:left="1440" w:hanging="1440"/>
        <w:rPr>
          <w:sz w:val="24"/>
          <w:szCs w:val="24"/>
        </w:rPr>
      </w:pPr>
      <w:r>
        <w:rPr>
          <w:sz w:val="24"/>
          <w:szCs w:val="24"/>
        </w:rPr>
        <w:t>20:40</w:t>
      </w:r>
      <w:r>
        <w:rPr>
          <w:sz w:val="24"/>
          <w:szCs w:val="24"/>
        </w:rPr>
        <w:tab/>
        <w:t>STUDENT VOICES FOR CHANGE: Performative vs. Reformative Change</w:t>
      </w:r>
    </w:p>
    <w:p w14:paraId="7629672B" w14:textId="52303504" w:rsidR="000852E6" w:rsidRDefault="000852E6" w:rsidP="00FE7076">
      <w:pPr>
        <w:ind w:left="1440" w:hanging="1440"/>
        <w:rPr>
          <w:sz w:val="24"/>
          <w:szCs w:val="24"/>
        </w:rPr>
      </w:pPr>
      <w:r>
        <w:rPr>
          <w:sz w:val="24"/>
          <w:szCs w:val="24"/>
        </w:rPr>
        <w:tab/>
        <w:t>Leah Scott introduces the idea of performative vs. reformative change. The idea that students can virtue signal with social media without really engaging in real change or dialogue.</w:t>
      </w:r>
      <w:r w:rsidR="001C63BD">
        <w:rPr>
          <w:sz w:val="24"/>
          <w:szCs w:val="24"/>
        </w:rPr>
        <w:t xml:space="preserve">  What real change can look like.</w:t>
      </w:r>
    </w:p>
    <w:p w14:paraId="17E2149A" w14:textId="77777777" w:rsidR="001C63BD" w:rsidRDefault="001C63BD" w:rsidP="00FE7076">
      <w:pPr>
        <w:ind w:left="1440" w:hanging="1440"/>
        <w:rPr>
          <w:sz w:val="24"/>
          <w:szCs w:val="24"/>
        </w:rPr>
      </w:pPr>
    </w:p>
    <w:p w14:paraId="5E22466D" w14:textId="0CA2015F" w:rsidR="001C63BD" w:rsidRDefault="001C63BD" w:rsidP="00FE7076">
      <w:pPr>
        <w:ind w:left="1440" w:hanging="1440"/>
        <w:rPr>
          <w:sz w:val="24"/>
          <w:szCs w:val="24"/>
        </w:rPr>
      </w:pPr>
      <w:r>
        <w:rPr>
          <w:sz w:val="24"/>
          <w:szCs w:val="24"/>
        </w:rPr>
        <w:t>25:00</w:t>
      </w:r>
      <w:r>
        <w:rPr>
          <w:sz w:val="24"/>
          <w:szCs w:val="24"/>
        </w:rPr>
        <w:tab/>
        <w:t xml:space="preserve">WHAT’S AT STAKE: </w:t>
      </w:r>
      <w:r w:rsidR="00D22192">
        <w:rPr>
          <w:sz w:val="24"/>
          <w:szCs w:val="24"/>
        </w:rPr>
        <w:t>VOICES OF CHANGE AND HOPE:</w:t>
      </w:r>
      <w:r w:rsidR="00DD0966">
        <w:rPr>
          <w:sz w:val="24"/>
          <w:szCs w:val="24"/>
        </w:rPr>
        <w:t xml:space="preserve"> We want it to be different</w:t>
      </w:r>
      <w:r w:rsidR="00D22192">
        <w:rPr>
          <w:sz w:val="24"/>
          <w:szCs w:val="24"/>
        </w:rPr>
        <w:t>/better</w:t>
      </w:r>
      <w:r w:rsidR="00DD0966">
        <w:rPr>
          <w:sz w:val="24"/>
          <w:szCs w:val="24"/>
        </w:rPr>
        <w:t>; diversity matters – students need to be exposed to a wide range of opinions and people and experiences</w:t>
      </w:r>
      <w:r w:rsidR="00D22192">
        <w:rPr>
          <w:sz w:val="24"/>
          <w:szCs w:val="24"/>
        </w:rPr>
        <w:t xml:space="preserve">. </w:t>
      </w:r>
      <w:r w:rsidR="00B94B32">
        <w:rPr>
          <w:sz w:val="24"/>
          <w:szCs w:val="24"/>
        </w:rPr>
        <w:t>This is the work we are called to do.</w:t>
      </w:r>
    </w:p>
    <w:p w14:paraId="36518F82" w14:textId="77777777" w:rsidR="00B94B32" w:rsidRDefault="00B94B32" w:rsidP="00FE7076">
      <w:pPr>
        <w:ind w:left="1440" w:hanging="1440"/>
        <w:rPr>
          <w:sz w:val="24"/>
          <w:szCs w:val="24"/>
        </w:rPr>
      </w:pPr>
    </w:p>
    <w:p w14:paraId="4F3C6F07" w14:textId="54A0AE9C" w:rsidR="00B94B32" w:rsidRDefault="00B94B32" w:rsidP="00FE7076">
      <w:pPr>
        <w:ind w:left="1440" w:hanging="1440"/>
        <w:rPr>
          <w:sz w:val="24"/>
          <w:szCs w:val="24"/>
        </w:rPr>
      </w:pPr>
      <w:r>
        <w:rPr>
          <w:sz w:val="24"/>
          <w:szCs w:val="24"/>
        </w:rPr>
        <w:t>29:28</w:t>
      </w:r>
      <w:r>
        <w:rPr>
          <w:sz w:val="24"/>
          <w:szCs w:val="24"/>
        </w:rPr>
        <w:tab/>
        <w:t>Fade to black – Gorman quotation</w:t>
      </w:r>
    </w:p>
    <w:p w14:paraId="02C6E673" w14:textId="77777777" w:rsidR="0074232A" w:rsidRDefault="0074232A" w:rsidP="00FE7076">
      <w:pPr>
        <w:ind w:left="1440" w:hanging="1440"/>
        <w:rPr>
          <w:sz w:val="24"/>
          <w:szCs w:val="24"/>
        </w:rPr>
      </w:pPr>
    </w:p>
    <w:p w14:paraId="208C6A10" w14:textId="7C1CCA6C" w:rsidR="00337FC3" w:rsidRPr="00337FC3" w:rsidRDefault="0074232A" w:rsidP="00641433">
      <w:pPr>
        <w:ind w:left="1440" w:hanging="1440"/>
        <w:rPr>
          <w:sz w:val="24"/>
          <w:szCs w:val="24"/>
        </w:rPr>
      </w:pPr>
      <w:r>
        <w:rPr>
          <w:sz w:val="24"/>
          <w:szCs w:val="24"/>
        </w:rPr>
        <w:t>30:00</w:t>
      </w:r>
      <w:r>
        <w:rPr>
          <w:sz w:val="24"/>
          <w:szCs w:val="24"/>
        </w:rPr>
        <w:tab/>
        <w:t>James Baldwin quotation</w:t>
      </w:r>
    </w:p>
    <w:p w14:paraId="2189ECC4" w14:textId="77777777" w:rsidR="00583F02" w:rsidRDefault="00583F02" w:rsidP="00072865">
      <w:pPr>
        <w:rPr>
          <w:sz w:val="24"/>
          <w:szCs w:val="24"/>
        </w:rPr>
      </w:pPr>
    </w:p>
    <w:p w14:paraId="771FDE2B" w14:textId="77777777" w:rsidR="00583F02" w:rsidRPr="00583F02" w:rsidRDefault="00583F02" w:rsidP="00072865">
      <w:pPr>
        <w:rPr>
          <w:sz w:val="24"/>
          <w:szCs w:val="24"/>
        </w:rPr>
      </w:pPr>
    </w:p>
    <w:p w14:paraId="34FBE799" w14:textId="77777777" w:rsidR="009705E9" w:rsidRDefault="009705E9" w:rsidP="00072865">
      <w:pPr>
        <w:rPr>
          <w:sz w:val="24"/>
          <w:szCs w:val="24"/>
        </w:rPr>
      </w:pPr>
    </w:p>
    <w:p w14:paraId="5FAD524D" w14:textId="173B4D5C" w:rsidR="00072865" w:rsidRDefault="00072865" w:rsidP="00072865">
      <w:pPr>
        <w:rPr>
          <w:sz w:val="24"/>
          <w:szCs w:val="24"/>
        </w:rPr>
      </w:pPr>
    </w:p>
    <w:p w14:paraId="750F8606" w14:textId="3901B7F9" w:rsidR="00072865" w:rsidRDefault="00072865" w:rsidP="00641433">
      <w:pPr>
        <w:jc w:val="center"/>
        <w:rPr>
          <w:sz w:val="24"/>
          <w:szCs w:val="24"/>
          <w:u w:val="single"/>
        </w:rPr>
      </w:pPr>
      <w:r>
        <w:rPr>
          <w:sz w:val="24"/>
          <w:szCs w:val="24"/>
          <w:u w:val="single"/>
        </w:rPr>
        <w:t>Procedures: How to Teach It</w:t>
      </w:r>
    </w:p>
    <w:p w14:paraId="31C7BA5F" w14:textId="77777777" w:rsidR="00641433" w:rsidRDefault="00641433" w:rsidP="00641433">
      <w:pPr>
        <w:jc w:val="center"/>
        <w:rPr>
          <w:sz w:val="24"/>
          <w:szCs w:val="24"/>
        </w:rPr>
      </w:pPr>
    </w:p>
    <w:p w14:paraId="11FBAA18" w14:textId="6979B8E2" w:rsidR="00072865" w:rsidRDefault="00072865" w:rsidP="00072865">
      <w:pPr>
        <w:rPr>
          <w:sz w:val="24"/>
          <w:szCs w:val="24"/>
        </w:rPr>
      </w:pPr>
      <w:r>
        <w:rPr>
          <w:sz w:val="24"/>
          <w:szCs w:val="24"/>
        </w:rPr>
        <w:t>1. Civility Code</w:t>
      </w:r>
      <w:r w:rsidR="00104F2C">
        <w:rPr>
          <w:sz w:val="24"/>
          <w:szCs w:val="24"/>
        </w:rPr>
        <w:t xml:space="preserve">/Ground Rules: Discussing </w:t>
      </w:r>
      <w:r w:rsidR="008A11C6">
        <w:rPr>
          <w:sz w:val="24"/>
          <w:szCs w:val="24"/>
        </w:rPr>
        <w:t xml:space="preserve">race and racial equity can </w:t>
      </w:r>
      <w:r w:rsidR="005A4DB9">
        <w:rPr>
          <w:sz w:val="24"/>
          <w:szCs w:val="24"/>
        </w:rPr>
        <w:t>be difficult</w:t>
      </w:r>
      <w:r w:rsidR="00DF3D3F">
        <w:rPr>
          <w:sz w:val="24"/>
          <w:szCs w:val="24"/>
        </w:rPr>
        <w:t>. It often helps to have rules or guidelines ahead of time to ensure a fair discussion. Don’t be surprised if people become emotional</w:t>
      </w:r>
      <w:r w:rsidR="001E58B7">
        <w:rPr>
          <w:sz w:val="24"/>
          <w:szCs w:val="24"/>
        </w:rPr>
        <w:t>, but you want to channel the emotions constructively rather than destructively.</w:t>
      </w:r>
      <w:r w:rsidR="0005095F">
        <w:rPr>
          <w:sz w:val="24"/>
          <w:szCs w:val="24"/>
        </w:rPr>
        <w:t xml:space="preserve"> </w:t>
      </w:r>
      <w:r w:rsidR="0005095F">
        <w:t>Part of what you’re trying to do is model how to have a good discussion about race and racial inequity.</w:t>
      </w:r>
    </w:p>
    <w:p w14:paraId="30D0DA86" w14:textId="77777777" w:rsidR="001E58B7" w:rsidRDefault="001E58B7" w:rsidP="00072865">
      <w:pPr>
        <w:rPr>
          <w:sz w:val="24"/>
          <w:szCs w:val="24"/>
        </w:rPr>
      </w:pPr>
    </w:p>
    <w:p w14:paraId="7E571493" w14:textId="37C184ED" w:rsidR="001E58B7" w:rsidRDefault="001E58B7" w:rsidP="00004F44">
      <w:pPr>
        <w:ind w:left="720"/>
        <w:rPr>
          <w:sz w:val="24"/>
          <w:szCs w:val="24"/>
        </w:rPr>
      </w:pPr>
      <w:r>
        <w:rPr>
          <w:sz w:val="24"/>
          <w:szCs w:val="24"/>
        </w:rPr>
        <w:t>a. Ground Rules</w:t>
      </w:r>
      <w:r w:rsidR="00004F44">
        <w:rPr>
          <w:sz w:val="24"/>
          <w:szCs w:val="24"/>
        </w:rPr>
        <w:t>/Guidelines</w:t>
      </w:r>
      <w:r>
        <w:rPr>
          <w:sz w:val="24"/>
          <w:szCs w:val="24"/>
        </w:rPr>
        <w:t xml:space="preserve"> for </w:t>
      </w:r>
      <w:r w:rsidR="00004F44">
        <w:rPr>
          <w:sz w:val="24"/>
          <w:szCs w:val="24"/>
        </w:rPr>
        <w:t>a Discussion: Please place on the board or read before the discussion begins. (Only a suggestion – a lot of teachers establish these types of guidelines at the start of the semester.)</w:t>
      </w:r>
    </w:p>
    <w:p w14:paraId="5E6976C5" w14:textId="77777777" w:rsidR="00104F2C" w:rsidRDefault="00104F2C" w:rsidP="00072865">
      <w:pPr>
        <w:rPr>
          <w:sz w:val="24"/>
          <w:szCs w:val="24"/>
        </w:rPr>
      </w:pPr>
    </w:p>
    <w:p w14:paraId="2B210492" w14:textId="77777777" w:rsidR="00104F2C" w:rsidRDefault="00104F2C" w:rsidP="00104F2C"/>
    <w:p w14:paraId="2C7FBCDE" w14:textId="10A99A27" w:rsidR="00056E64" w:rsidRDefault="00104F2C" w:rsidP="001E58B7">
      <w:pPr>
        <w:ind w:left="720"/>
      </w:pPr>
      <w:r>
        <w:t xml:space="preserve">1. Please be courteous and civil to all </w:t>
      </w:r>
      <w:r w:rsidR="00530EC0">
        <w:t>classroom</w:t>
      </w:r>
      <w:r>
        <w:t xml:space="preserve"> members, regardless of their question</w:t>
      </w:r>
      <w:r w:rsidR="00056E64">
        <w:t xml:space="preserve"> or comment</w:t>
      </w:r>
      <w:r>
        <w:t xml:space="preserve">. Aim to generate light and understanding, rather than heat and discord. </w:t>
      </w:r>
      <w:r w:rsidR="00530EC0">
        <w:t xml:space="preserve"> </w:t>
      </w:r>
    </w:p>
    <w:p w14:paraId="2CB910C2" w14:textId="5712B8C8" w:rsidR="00104F2C" w:rsidRDefault="003D167B" w:rsidP="001E58B7">
      <w:pPr>
        <w:ind w:left="720"/>
      </w:pPr>
      <w:r>
        <w:t>2. C</w:t>
      </w:r>
      <w:r w:rsidR="00104F2C">
        <w:t>riticize ideas and not the person asking the question.  That is, don’t engage in put downs.</w:t>
      </w:r>
      <w:r>
        <w:t xml:space="preserve">  Give reasons for your disagreement. Provide evidence for your reasons rather than talking in conclusions. </w:t>
      </w:r>
    </w:p>
    <w:p w14:paraId="52C4B366" w14:textId="64AE56E7" w:rsidR="00104F2C" w:rsidRDefault="00F766E3" w:rsidP="001E58B7">
      <w:pPr>
        <w:ind w:left="720"/>
      </w:pPr>
      <w:r>
        <w:t>3</w:t>
      </w:r>
      <w:r w:rsidR="00104F2C">
        <w:t xml:space="preserve">. Please be crisp, concise and to-the-point. Try to answer in no more than 45 seconds. </w:t>
      </w:r>
    </w:p>
    <w:p w14:paraId="5F23307C" w14:textId="73B981EA" w:rsidR="00104F2C" w:rsidRDefault="00F766E3" w:rsidP="001E58B7">
      <w:pPr>
        <w:ind w:left="720"/>
      </w:pPr>
      <w:r>
        <w:t>4</w:t>
      </w:r>
      <w:r w:rsidR="00104F2C">
        <w:t xml:space="preserve">. If you have something to add to another person’s answer, please raise your hand so that the moderator can see you.  Please make sure that your addition is truly additive. </w:t>
      </w:r>
    </w:p>
    <w:p w14:paraId="7DF95CC2" w14:textId="0F4B7709" w:rsidR="003A4E24" w:rsidRDefault="00F766E3" w:rsidP="001E58B7">
      <w:pPr>
        <w:ind w:left="720"/>
      </w:pPr>
      <w:r>
        <w:lastRenderedPageBreak/>
        <w:t>5</w:t>
      </w:r>
      <w:r w:rsidR="00104F2C">
        <w:t>. The moderator’s</w:t>
      </w:r>
      <w:r w:rsidR="00056E64">
        <w:t>/facilitator’s</w:t>
      </w:r>
      <w:r w:rsidR="00104F2C">
        <w:t xml:space="preserve"> role is to balance the questions, as well as balance the time each </w:t>
      </w:r>
      <w:r w:rsidR="003A4E24">
        <w:t>person</w:t>
      </w:r>
      <w:r w:rsidR="00104F2C">
        <w:t xml:space="preserve"> spends in answering questions.  </w:t>
      </w:r>
    </w:p>
    <w:p w14:paraId="6407FC7B" w14:textId="2C4D6180" w:rsidR="00104F2C" w:rsidRDefault="00385919" w:rsidP="001E58B7">
      <w:pPr>
        <w:ind w:left="720"/>
      </w:pPr>
      <w:r>
        <w:t xml:space="preserve">6. </w:t>
      </w:r>
      <w:r w:rsidR="00104F2C">
        <w:t>Please don’t hog the forum, and no shameless self-promotion.</w:t>
      </w:r>
    </w:p>
    <w:p w14:paraId="216DE90E" w14:textId="5ED50BB8" w:rsidR="00104F2C" w:rsidRDefault="00385919" w:rsidP="001E58B7">
      <w:pPr>
        <w:ind w:left="720"/>
      </w:pPr>
      <w:r>
        <w:t>7</w:t>
      </w:r>
      <w:r w:rsidR="00104F2C">
        <w:t xml:space="preserve">. </w:t>
      </w:r>
      <w:r w:rsidR="00EF6752">
        <w:t xml:space="preserve">(If by ZOOM) </w:t>
      </w:r>
      <w:r w:rsidR="00104F2C">
        <w:t xml:space="preserve">The Q&amp;A means the focus will be on you.  Please dress appropriately and have an appropriate background as well as good lighting. Please do not engage in distracting behavior like eating during the </w:t>
      </w:r>
      <w:r w:rsidR="00EF6752">
        <w:t>discussion and</w:t>
      </w:r>
      <w:r w:rsidR="00104F2C">
        <w:t xml:space="preserve"> mute your screen unless you are talking.</w:t>
      </w:r>
    </w:p>
    <w:p w14:paraId="0C4F0B68" w14:textId="7956E261" w:rsidR="00104F2C" w:rsidRDefault="00385919" w:rsidP="00EF6752">
      <w:pPr>
        <w:ind w:left="720"/>
      </w:pPr>
      <w:r>
        <w:t>8</w:t>
      </w:r>
      <w:r w:rsidR="00104F2C">
        <w:t>. Listen to the question with an open mind, and assume that the question is being asked in good faith. Think before you speak – it’s okay to wait for a few seconds before answering as you gather your thoughts.</w:t>
      </w:r>
    </w:p>
    <w:p w14:paraId="4D832E0D" w14:textId="77777777" w:rsidR="00104F2C" w:rsidRDefault="00104F2C" w:rsidP="00072865">
      <w:pPr>
        <w:rPr>
          <w:sz w:val="24"/>
          <w:szCs w:val="24"/>
        </w:rPr>
      </w:pPr>
    </w:p>
    <w:p w14:paraId="3E64FE6A" w14:textId="43810186" w:rsidR="00072865" w:rsidRDefault="00072865" w:rsidP="00072865">
      <w:pPr>
        <w:rPr>
          <w:sz w:val="24"/>
          <w:szCs w:val="24"/>
        </w:rPr>
      </w:pPr>
    </w:p>
    <w:p w14:paraId="4724436D" w14:textId="58A41392" w:rsidR="00072865" w:rsidRDefault="00072865" w:rsidP="00E10C02">
      <w:pPr>
        <w:rPr>
          <w:sz w:val="24"/>
          <w:szCs w:val="24"/>
        </w:rPr>
      </w:pPr>
      <w:r>
        <w:rPr>
          <w:sz w:val="24"/>
          <w:szCs w:val="24"/>
        </w:rPr>
        <w:t>2. Teaching Method Ideas</w:t>
      </w:r>
    </w:p>
    <w:p w14:paraId="0CFD806E" w14:textId="77777777" w:rsidR="00E10C02" w:rsidRDefault="00E10C02" w:rsidP="00E10C02">
      <w:pPr>
        <w:jc w:val="center"/>
        <w:rPr>
          <w:sz w:val="24"/>
          <w:szCs w:val="24"/>
        </w:rPr>
      </w:pPr>
    </w:p>
    <w:p w14:paraId="298FB416" w14:textId="2B9622C4" w:rsidR="00072865" w:rsidRDefault="00072865" w:rsidP="00072865">
      <w:pPr>
        <w:rPr>
          <w:sz w:val="24"/>
          <w:szCs w:val="24"/>
        </w:rPr>
      </w:pPr>
      <w:r>
        <w:rPr>
          <w:sz w:val="24"/>
          <w:szCs w:val="24"/>
        </w:rPr>
        <w:tab/>
        <w:t xml:space="preserve">a. </w:t>
      </w:r>
      <w:r w:rsidRPr="00834AF1">
        <w:rPr>
          <w:sz w:val="24"/>
          <w:szCs w:val="24"/>
          <w:u w:val="single"/>
        </w:rPr>
        <w:t>Write</w:t>
      </w:r>
      <w:r w:rsidR="00834AF1">
        <w:rPr>
          <w:sz w:val="24"/>
          <w:szCs w:val="24"/>
          <w:u w:val="single"/>
        </w:rPr>
        <w:t xml:space="preserve"> to focus thinking</w:t>
      </w:r>
      <w:r w:rsidR="00004F44">
        <w:rPr>
          <w:sz w:val="24"/>
          <w:szCs w:val="24"/>
        </w:rPr>
        <w:t xml:space="preserve">: Place a prompt up on the board.  It can be general (I think the movie was . . . .) or targeted (Seattle’s property </w:t>
      </w:r>
      <w:r w:rsidR="00B15ACF">
        <w:rPr>
          <w:sz w:val="24"/>
          <w:szCs w:val="24"/>
        </w:rPr>
        <w:t>history is the cause of baked</w:t>
      </w:r>
      <w:r w:rsidR="00834AF1">
        <w:rPr>
          <w:sz w:val="24"/>
          <w:szCs w:val="24"/>
        </w:rPr>
        <w:t>-</w:t>
      </w:r>
      <w:r w:rsidR="00B15ACF">
        <w:rPr>
          <w:sz w:val="24"/>
          <w:szCs w:val="24"/>
        </w:rPr>
        <w:t>in racism.  Agree or disagree.)  Let everyone write for about five minutes.  Then open it up for discussion.</w:t>
      </w:r>
    </w:p>
    <w:p w14:paraId="01122C26" w14:textId="45A1B3D8" w:rsidR="00072865" w:rsidRDefault="00072865" w:rsidP="00072865">
      <w:pPr>
        <w:rPr>
          <w:sz w:val="24"/>
          <w:szCs w:val="24"/>
        </w:rPr>
      </w:pPr>
      <w:r>
        <w:rPr>
          <w:sz w:val="24"/>
          <w:szCs w:val="24"/>
        </w:rPr>
        <w:tab/>
        <w:t xml:space="preserve">b. </w:t>
      </w:r>
      <w:r w:rsidRPr="00834AF1">
        <w:rPr>
          <w:sz w:val="24"/>
          <w:szCs w:val="24"/>
          <w:u w:val="single"/>
        </w:rPr>
        <w:t>Small Groups</w:t>
      </w:r>
      <w:r w:rsidR="00B15ACF">
        <w:rPr>
          <w:sz w:val="24"/>
          <w:szCs w:val="24"/>
        </w:rPr>
        <w:t>: Sometimes, because these are difficult topics to discuss, and some members of the class may be reluctant to talk, it can be more effective to split a class up into smaller groups</w:t>
      </w:r>
      <w:r w:rsidR="007A35B1">
        <w:rPr>
          <w:sz w:val="24"/>
          <w:szCs w:val="24"/>
        </w:rPr>
        <w:t xml:space="preserve"> (five people per group maximum).  Each group can discuss the same question and then open it up for general discussion after a suitable amount of time, or</w:t>
      </w:r>
      <w:r w:rsidR="00266D72">
        <w:rPr>
          <w:sz w:val="24"/>
          <w:szCs w:val="24"/>
        </w:rPr>
        <w:t>, alternatively, each group can be assigned a different question, and then report out their views/opinions at the close of class.</w:t>
      </w:r>
    </w:p>
    <w:p w14:paraId="6B7F12E0" w14:textId="64A94315" w:rsidR="00072865" w:rsidRDefault="00072865" w:rsidP="00072865">
      <w:pPr>
        <w:rPr>
          <w:sz w:val="24"/>
          <w:szCs w:val="24"/>
        </w:rPr>
      </w:pPr>
      <w:r>
        <w:rPr>
          <w:sz w:val="24"/>
          <w:szCs w:val="24"/>
        </w:rPr>
        <w:tab/>
        <w:t xml:space="preserve">c. </w:t>
      </w:r>
      <w:r w:rsidRPr="00834AF1">
        <w:rPr>
          <w:sz w:val="24"/>
          <w:szCs w:val="24"/>
          <w:u w:val="single"/>
        </w:rPr>
        <w:t>Whole Group discussions</w:t>
      </w:r>
      <w:r w:rsidR="00266D72">
        <w:rPr>
          <w:sz w:val="24"/>
          <w:szCs w:val="24"/>
        </w:rPr>
        <w:t>: Everyone will discuss questions, or address comments</w:t>
      </w:r>
      <w:r w:rsidR="00BF32D2">
        <w:rPr>
          <w:sz w:val="24"/>
          <w:szCs w:val="24"/>
        </w:rPr>
        <w:t xml:space="preserve"> as a full classroom group.</w:t>
      </w:r>
    </w:p>
    <w:p w14:paraId="0FD9C434" w14:textId="68756D73" w:rsidR="001E58B7" w:rsidRDefault="001E58B7" w:rsidP="00072865">
      <w:pPr>
        <w:rPr>
          <w:sz w:val="24"/>
          <w:szCs w:val="24"/>
        </w:rPr>
      </w:pPr>
      <w:r>
        <w:rPr>
          <w:sz w:val="24"/>
          <w:szCs w:val="24"/>
        </w:rPr>
        <w:tab/>
        <w:t xml:space="preserve">d. </w:t>
      </w:r>
      <w:r w:rsidRPr="00834AF1">
        <w:rPr>
          <w:sz w:val="24"/>
          <w:szCs w:val="24"/>
          <w:u w:val="single"/>
        </w:rPr>
        <w:t>Panel</w:t>
      </w:r>
      <w:r w:rsidR="00BF32D2">
        <w:rPr>
          <w:sz w:val="24"/>
          <w:szCs w:val="24"/>
        </w:rPr>
        <w:t>: Some students may have seen the film before the 4</w:t>
      </w:r>
      <w:r w:rsidR="00BF32D2" w:rsidRPr="00BF32D2">
        <w:rPr>
          <w:sz w:val="24"/>
          <w:szCs w:val="24"/>
          <w:vertAlign w:val="superscript"/>
        </w:rPr>
        <w:t>th</w:t>
      </w:r>
      <w:r w:rsidR="00BF32D2">
        <w:rPr>
          <w:sz w:val="24"/>
          <w:szCs w:val="24"/>
        </w:rPr>
        <w:t>.  IF this is so, you could have them act as “experts</w:t>
      </w:r>
      <w:r w:rsidR="005572D2">
        <w:rPr>
          <w:sz w:val="24"/>
          <w:szCs w:val="24"/>
        </w:rPr>
        <w:t>” and ask the class to bounce questions off of them.  This is a little harder to work, however.</w:t>
      </w:r>
      <w:r w:rsidR="00834AF1">
        <w:rPr>
          <w:sz w:val="24"/>
          <w:szCs w:val="24"/>
        </w:rPr>
        <w:t xml:space="preserve">  </w:t>
      </w:r>
      <w:proofErr w:type="gramStart"/>
      <w:r w:rsidR="00834AF1">
        <w:rPr>
          <w:sz w:val="24"/>
          <w:szCs w:val="24"/>
        </w:rPr>
        <w:t>Or,</w:t>
      </w:r>
      <w:proofErr w:type="gramEnd"/>
      <w:r w:rsidR="00834AF1">
        <w:rPr>
          <w:sz w:val="24"/>
          <w:szCs w:val="24"/>
        </w:rPr>
        <w:t xml:space="preserve"> you could ask your experts to come prepared to explain things like “redlining,” or </w:t>
      </w:r>
      <w:r w:rsidR="00E10C02">
        <w:rPr>
          <w:sz w:val="24"/>
          <w:szCs w:val="24"/>
        </w:rPr>
        <w:t>the meaning of the word “equity,” etc.</w:t>
      </w:r>
    </w:p>
    <w:p w14:paraId="192D3FEC" w14:textId="561632C5" w:rsidR="003A4E24" w:rsidRDefault="00F766E3" w:rsidP="00072865">
      <w:pPr>
        <w:rPr>
          <w:sz w:val="24"/>
          <w:szCs w:val="24"/>
        </w:rPr>
      </w:pPr>
      <w:r>
        <w:rPr>
          <w:sz w:val="24"/>
          <w:szCs w:val="24"/>
        </w:rPr>
        <w:tab/>
        <w:t xml:space="preserve">e. </w:t>
      </w:r>
      <w:r w:rsidRPr="00E10C02">
        <w:rPr>
          <w:sz w:val="24"/>
          <w:szCs w:val="24"/>
          <w:u w:val="single"/>
        </w:rPr>
        <w:t>Debate</w:t>
      </w:r>
      <w:r w:rsidR="00E10C02">
        <w:rPr>
          <w:sz w:val="24"/>
          <w:szCs w:val="24"/>
        </w:rPr>
        <w:t xml:space="preserve"> : </w:t>
      </w:r>
      <w:r w:rsidR="003A4E24">
        <w:rPr>
          <w:sz w:val="24"/>
          <w:szCs w:val="24"/>
        </w:rPr>
        <w:t>A class could be divided into two groups.  One group could argue that the movie is wrong – lots of things have changed.  The other group could agree with the movie – nothing has changed.  At the end, the class can vote.</w:t>
      </w:r>
      <w:r w:rsidR="00E10C02">
        <w:rPr>
          <w:sz w:val="24"/>
          <w:szCs w:val="24"/>
        </w:rPr>
        <w:t xml:space="preserve">  Can sometimes be a little hard to control/direct.</w:t>
      </w:r>
    </w:p>
    <w:p w14:paraId="25A8A083" w14:textId="512275AA" w:rsidR="00072865" w:rsidRDefault="00072865" w:rsidP="00072865">
      <w:pPr>
        <w:rPr>
          <w:sz w:val="24"/>
          <w:szCs w:val="24"/>
        </w:rPr>
      </w:pPr>
    </w:p>
    <w:p w14:paraId="3208DDD0" w14:textId="218DC91F" w:rsidR="00072865" w:rsidRDefault="00072865" w:rsidP="00E10C02">
      <w:pPr>
        <w:jc w:val="center"/>
        <w:rPr>
          <w:sz w:val="24"/>
          <w:szCs w:val="24"/>
        </w:rPr>
      </w:pPr>
      <w:r>
        <w:rPr>
          <w:sz w:val="24"/>
          <w:szCs w:val="24"/>
          <w:u w:val="single"/>
        </w:rPr>
        <w:t>Discussion Questions</w:t>
      </w:r>
      <w:r w:rsidR="006E7276">
        <w:rPr>
          <w:sz w:val="24"/>
          <w:szCs w:val="24"/>
          <w:u w:val="single"/>
        </w:rPr>
        <w:t xml:space="preserve"> </w:t>
      </w:r>
    </w:p>
    <w:p w14:paraId="2F2BDBF4" w14:textId="40A1F4D6" w:rsidR="00072865" w:rsidRDefault="00072865" w:rsidP="00072865">
      <w:pPr>
        <w:rPr>
          <w:sz w:val="24"/>
          <w:szCs w:val="24"/>
        </w:rPr>
      </w:pPr>
    </w:p>
    <w:p w14:paraId="203A7D60" w14:textId="73815E5C" w:rsidR="00072865" w:rsidRDefault="00072865" w:rsidP="00072865">
      <w:pPr>
        <w:rPr>
          <w:sz w:val="24"/>
          <w:szCs w:val="24"/>
        </w:rPr>
      </w:pPr>
      <w:r>
        <w:rPr>
          <w:sz w:val="24"/>
          <w:szCs w:val="24"/>
        </w:rPr>
        <w:t>a.  Before Viewing</w:t>
      </w:r>
      <w:r w:rsidR="0080526E">
        <w:rPr>
          <w:sz w:val="24"/>
          <w:szCs w:val="24"/>
        </w:rPr>
        <w:t xml:space="preserve">  -  To think about while viewing</w:t>
      </w:r>
      <w:r w:rsidR="00023166">
        <w:rPr>
          <w:sz w:val="24"/>
          <w:szCs w:val="24"/>
        </w:rPr>
        <w:t xml:space="preserve"> (choose 1 or 2)</w:t>
      </w:r>
    </w:p>
    <w:p w14:paraId="181BA69E" w14:textId="35943CC3" w:rsidR="0080526E" w:rsidRDefault="0080526E" w:rsidP="00072865">
      <w:pPr>
        <w:rPr>
          <w:sz w:val="24"/>
          <w:szCs w:val="24"/>
        </w:rPr>
      </w:pPr>
      <w:r>
        <w:rPr>
          <w:sz w:val="24"/>
          <w:szCs w:val="24"/>
        </w:rPr>
        <w:tab/>
        <w:t>1.  What is the overall message of this film in your opinion? Agree or disagree with the message?</w:t>
      </w:r>
    </w:p>
    <w:p w14:paraId="7A974FBD" w14:textId="75A9986B" w:rsidR="0080526E" w:rsidRDefault="0080526E" w:rsidP="00072865">
      <w:pPr>
        <w:rPr>
          <w:sz w:val="24"/>
          <w:szCs w:val="24"/>
        </w:rPr>
      </w:pPr>
      <w:r>
        <w:rPr>
          <w:sz w:val="24"/>
          <w:szCs w:val="24"/>
        </w:rPr>
        <w:tab/>
        <w:t>2.  With which person</w:t>
      </w:r>
      <w:r w:rsidR="00023166">
        <w:rPr>
          <w:sz w:val="24"/>
          <w:szCs w:val="24"/>
        </w:rPr>
        <w:t xml:space="preserve"> did you most agree? Why?</w:t>
      </w:r>
    </w:p>
    <w:p w14:paraId="1A4AB875" w14:textId="0BF5EFBE" w:rsidR="00E10C02" w:rsidRDefault="00023166" w:rsidP="00072865">
      <w:pPr>
        <w:rPr>
          <w:sz w:val="24"/>
          <w:szCs w:val="24"/>
        </w:rPr>
      </w:pPr>
      <w:r>
        <w:rPr>
          <w:sz w:val="24"/>
          <w:szCs w:val="24"/>
        </w:rPr>
        <w:tab/>
        <w:t>3.  Are schools the best way to address societal ra</w:t>
      </w:r>
      <w:r w:rsidR="00BC11C0">
        <w:rPr>
          <w:sz w:val="24"/>
          <w:szCs w:val="24"/>
        </w:rPr>
        <w:t xml:space="preserve">cism? Why? </w:t>
      </w:r>
    </w:p>
    <w:p w14:paraId="5DB3ACE6" w14:textId="50FCD9FB" w:rsidR="00072865" w:rsidRDefault="00072865" w:rsidP="00072865">
      <w:pPr>
        <w:rPr>
          <w:sz w:val="24"/>
          <w:szCs w:val="24"/>
        </w:rPr>
      </w:pPr>
    </w:p>
    <w:p w14:paraId="0F4357A4" w14:textId="7E86CF49" w:rsidR="00072865" w:rsidRDefault="00072865" w:rsidP="00072865">
      <w:pPr>
        <w:rPr>
          <w:sz w:val="24"/>
          <w:szCs w:val="24"/>
        </w:rPr>
      </w:pPr>
      <w:r>
        <w:rPr>
          <w:sz w:val="24"/>
          <w:szCs w:val="24"/>
        </w:rPr>
        <w:t>b.  After Viewing</w:t>
      </w:r>
      <w:r w:rsidR="00444D22">
        <w:rPr>
          <w:sz w:val="24"/>
          <w:szCs w:val="24"/>
        </w:rPr>
        <w:t xml:space="preserve"> </w:t>
      </w:r>
      <w:r w:rsidR="00457D10">
        <w:rPr>
          <w:sz w:val="24"/>
          <w:szCs w:val="24"/>
        </w:rPr>
        <w:t>(From RARE)</w:t>
      </w:r>
    </w:p>
    <w:p w14:paraId="0ECD6041" w14:textId="77777777" w:rsidR="00D3448F" w:rsidRDefault="00D3448F" w:rsidP="00072865">
      <w:pPr>
        <w:rPr>
          <w:sz w:val="24"/>
          <w:szCs w:val="24"/>
        </w:rPr>
      </w:pPr>
    </w:p>
    <w:p w14:paraId="77B694D4"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As the film shows, for many years Seattle tried to integrate public schools, to have students of different racial backgrounds in classrooms and schools together.  Was this a good idea?  Did it succeed?  Why or why not?</w:t>
      </w:r>
    </w:p>
    <w:p w14:paraId="3278858C" w14:textId="77777777" w:rsidR="00D3448F" w:rsidRPr="00D3448F" w:rsidRDefault="00D3448F" w:rsidP="00D3448F">
      <w:pPr>
        <w:pStyle w:val="ListParagraph"/>
        <w:rPr>
          <w:rFonts w:ascii="Arial" w:hAnsi="Arial" w:cs="Arial"/>
          <w:sz w:val="24"/>
          <w:szCs w:val="24"/>
        </w:rPr>
      </w:pPr>
    </w:p>
    <w:p w14:paraId="54A82180"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To what are extent are the issues of racial equity today the same as they were 50 years ago?  What is similar and what is different?</w:t>
      </w:r>
    </w:p>
    <w:p w14:paraId="511A1CF1" w14:textId="77777777" w:rsidR="00D3448F" w:rsidRPr="00D3448F" w:rsidRDefault="00D3448F" w:rsidP="00D3448F">
      <w:pPr>
        <w:pStyle w:val="ListParagraph"/>
        <w:rPr>
          <w:rFonts w:ascii="Arial" w:hAnsi="Arial" w:cs="Arial"/>
          <w:sz w:val="24"/>
          <w:szCs w:val="24"/>
        </w:rPr>
      </w:pPr>
    </w:p>
    <w:p w14:paraId="71D52389"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Which statements or figures in the film do you particularly agree with, and why?  With which do you disagree, and why?</w:t>
      </w:r>
    </w:p>
    <w:p w14:paraId="18C144BE" w14:textId="77777777" w:rsidR="00D3448F" w:rsidRPr="00D3448F" w:rsidRDefault="00D3448F" w:rsidP="00D3448F">
      <w:pPr>
        <w:pStyle w:val="ListParagraph"/>
        <w:rPr>
          <w:rFonts w:ascii="Arial" w:hAnsi="Arial" w:cs="Arial"/>
          <w:sz w:val="24"/>
          <w:szCs w:val="24"/>
        </w:rPr>
      </w:pPr>
    </w:p>
    <w:p w14:paraId="4976FE2C"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Please comment on your reactions to some or all of the following passages in the film:</w:t>
      </w:r>
    </w:p>
    <w:p w14:paraId="7501ACF5" w14:textId="77777777" w:rsidR="00D3448F" w:rsidRPr="00D3448F" w:rsidRDefault="00D3448F" w:rsidP="00D3448F">
      <w:pPr>
        <w:pStyle w:val="ListParagraph"/>
        <w:numPr>
          <w:ilvl w:val="0"/>
          <w:numId w:val="2"/>
        </w:numPr>
        <w:rPr>
          <w:rFonts w:ascii="Arial" w:hAnsi="Arial" w:cs="Arial"/>
          <w:sz w:val="24"/>
          <w:szCs w:val="24"/>
        </w:rPr>
      </w:pPr>
      <w:r w:rsidRPr="00D3448F">
        <w:rPr>
          <w:rFonts w:ascii="Arial" w:hAnsi="Arial" w:cs="Arial"/>
          <w:sz w:val="24"/>
          <w:szCs w:val="24"/>
        </w:rPr>
        <w:t>Tola says that Seattle does a “race dance.”</w:t>
      </w:r>
    </w:p>
    <w:p w14:paraId="5C551E13" w14:textId="77777777" w:rsidR="00D3448F" w:rsidRPr="00D3448F" w:rsidRDefault="00D3448F" w:rsidP="00D3448F">
      <w:pPr>
        <w:pStyle w:val="ListParagraph"/>
        <w:numPr>
          <w:ilvl w:val="0"/>
          <w:numId w:val="2"/>
        </w:numPr>
        <w:rPr>
          <w:rFonts w:ascii="Arial" w:hAnsi="Arial" w:cs="Arial"/>
          <w:sz w:val="24"/>
          <w:szCs w:val="24"/>
        </w:rPr>
      </w:pPr>
      <w:r w:rsidRPr="00D3448F">
        <w:rPr>
          <w:rFonts w:ascii="Arial" w:hAnsi="Arial" w:cs="Arial"/>
          <w:sz w:val="24"/>
          <w:szCs w:val="24"/>
        </w:rPr>
        <w:t>Lea describes how, as a child, she was not able to visit the home of white family members.</w:t>
      </w:r>
    </w:p>
    <w:p w14:paraId="486FAE78" w14:textId="77777777" w:rsidR="00D3448F" w:rsidRPr="00D3448F" w:rsidRDefault="00D3448F" w:rsidP="00D3448F">
      <w:pPr>
        <w:pStyle w:val="ListParagraph"/>
        <w:numPr>
          <w:ilvl w:val="0"/>
          <w:numId w:val="2"/>
        </w:numPr>
        <w:rPr>
          <w:rFonts w:ascii="Arial" w:hAnsi="Arial" w:cs="Arial"/>
          <w:sz w:val="24"/>
          <w:szCs w:val="24"/>
        </w:rPr>
      </w:pPr>
      <w:r w:rsidRPr="00D3448F">
        <w:rPr>
          <w:rFonts w:ascii="Arial" w:hAnsi="Arial" w:cs="Arial"/>
          <w:sz w:val="24"/>
          <w:szCs w:val="24"/>
        </w:rPr>
        <w:t>Craig says that the system isn’t broken, “it was meant to work this way.”</w:t>
      </w:r>
    </w:p>
    <w:p w14:paraId="7F851D30" w14:textId="77777777" w:rsidR="00D3448F" w:rsidRPr="00D3448F" w:rsidRDefault="00D3448F" w:rsidP="00D3448F">
      <w:pPr>
        <w:pStyle w:val="ListParagraph"/>
        <w:numPr>
          <w:ilvl w:val="0"/>
          <w:numId w:val="2"/>
        </w:numPr>
        <w:rPr>
          <w:rFonts w:ascii="Arial" w:hAnsi="Arial" w:cs="Arial"/>
          <w:sz w:val="24"/>
          <w:szCs w:val="24"/>
        </w:rPr>
      </w:pPr>
      <w:r w:rsidRPr="00D3448F">
        <w:rPr>
          <w:rFonts w:ascii="Arial" w:hAnsi="Arial" w:cs="Arial"/>
          <w:sz w:val="24"/>
          <w:szCs w:val="24"/>
        </w:rPr>
        <w:t>Leah and Theo say that to deal with racial equity we need to be reformative, not performative.</w:t>
      </w:r>
    </w:p>
    <w:p w14:paraId="30BDB459" w14:textId="77777777" w:rsidR="00D3448F" w:rsidRPr="00D3448F" w:rsidRDefault="00D3448F" w:rsidP="00D3448F">
      <w:pPr>
        <w:pStyle w:val="ListParagraph"/>
        <w:rPr>
          <w:rFonts w:ascii="Arial" w:hAnsi="Arial" w:cs="Arial"/>
          <w:sz w:val="24"/>
          <w:szCs w:val="24"/>
        </w:rPr>
      </w:pPr>
    </w:p>
    <w:p w14:paraId="78BC822F"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Is the situation at Roosevelt High School shown in the film similar to the situation at other schools?  Why or why not?  How is it similar or different from the situation at your school, or in your community – if you are connected to RHS, is the situation portrayed accurately?</w:t>
      </w:r>
    </w:p>
    <w:p w14:paraId="72DB4CB1" w14:textId="77777777" w:rsidR="00D3448F" w:rsidRPr="00D3448F" w:rsidRDefault="00D3448F" w:rsidP="00D3448F">
      <w:pPr>
        <w:pStyle w:val="ListParagraph"/>
        <w:rPr>
          <w:rFonts w:ascii="Arial" w:hAnsi="Arial" w:cs="Arial"/>
          <w:sz w:val="24"/>
          <w:szCs w:val="24"/>
        </w:rPr>
      </w:pPr>
    </w:p>
    <w:p w14:paraId="621A19CF"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Does this film make you optimistic or pessimistic about the future of racial equity issues?  Explain your answer, drawing on points made in the film.</w:t>
      </w:r>
    </w:p>
    <w:p w14:paraId="1E5D0F9D" w14:textId="77777777" w:rsidR="00D3448F" w:rsidRPr="00D3448F" w:rsidRDefault="00D3448F" w:rsidP="00D3448F">
      <w:pPr>
        <w:pStyle w:val="ListParagraph"/>
        <w:rPr>
          <w:rFonts w:ascii="Arial" w:hAnsi="Arial" w:cs="Arial"/>
          <w:sz w:val="24"/>
          <w:szCs w:val="24"/>
        </w:rPr>
      </w:pPr>
    </w:p>
    <w:p w14:paraId="732CC5B6"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If you were in charge of Seattle Public Schools, what changes would you make to improve racial equity?  Try to come up with three policies or actions, and explain why you selected each one.</w:t>
      </w:r>
    </w:p>
    <w:p w14:paraId="17A9C27E" w14:textId="77777777" w:rsidR="00D3448F" w:rsidRPr="00D3448F" w:rsidRDefault="00D3448F" w:rsidP="00D3448F">
      <w:pPr>
        <w:pStyle w:val="ListParagraph"/>
        <w:rPr>
          <w:rFonts w:ascii="Arial" w:hAnsi="Arial" w:cs="Arial"/>
          <w:sz w:val="24"/>
          <w:szCs w:val="24"/>
        </w:rPr>
      </w:pPr>
    </w:p>
    <w:p w14:paraId="66971A7D"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What is “race,” and why does it matter?  Should it matter?</w:t>
      </w:r>
    </w:p>
    <w:p w14:paraId="4DE00886" w14:textId="77777777" w:rsidR="00D3448F" w:rsidRPr="00D3448F" w:rsidRDefault="00D3448F" w:rsidP="00D3448F">
      <w:pPr>
        <w:pStyle w:val="ListParagraph"/>
        <w:rPr>
          <w:rFonts w:ascii="Arial" w:hAnsi="Arial" w:cs="Arial"/>
          <w:sz w:val="24"/>
          <w:szCs w:val="24"/>
        </w:rPr>
      </w:pPr>
    </w:p>
    <w:p w14:paraId="26B3D1BA"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 xml:space="preserve">What </w:t>
      </w:r>
      <w:r w:rsidRPr="00D3448F">
        <w:rPr>
          <w:rFonts w:ascii="Arial" w:hAnsi="Arial" w:cs="Arial"/>
          <w:sz w:val="24"/>
          <w:szCs w:val="24"/>
          <w:u w:val="single"/>
        </w:rPr>
        <w:t>actions</w:t>
      </w:r>
      <w:r w:rsidRPr="00D3448F">
        <w:rPr>
          <w:rFonts w:ascii="Arial" w:hAnsi="Arial" w:cs="Arial"/>
          <w:sz w:val="24"/>
          <w:szCs w:val="24"/>
        </w:rPr>
        <w:t xml:space="preserve"> should be taken by your school and your community regarding racial issues?  Most important, </w:t>
      </w:r>
      <w:r w:rsidRPr="00D3448F">
        <w:rPr>
          <w:rFonts w:ascii="Arial" w:hAnsi="Arial" w:cs="Arial"/>
          <w:sz w:val="24"/>
          <w:szCs w:val="24"/>
          <w:u w:val="single"/>
        </w:rPr>
        <w:t>what should you do</w:t>
      </w:r>
      <w:r w:rsidRPr="00D3448F">
        <w:rPr>
          <w:rFonts w:ascii="Arial" w:hAnsi="Arial" w:cs="Arial"/>
          <w:sz w:val="24"/>
          <w:szCs w:val="24"/>
        </w:rPr>
        <w:t xml:space="preserve"> as an individual?  How does the film influence your answer, if at all?</w:t>
      </w:r>
    </w:p>
    <w:p w14:paraId="5B818644" w14:textId="77777777" w:rsidR="00D3448F" w:rsidRPr="00D3448F" w:rsidRDefault="00D3448F" w:rsidP="00D3448F">
      <w:pPr>
        <w:pStyle w:val="ListParagraph"/>
        <w:rPr>
          <w:rFonts w:ascii="Arial" w:hAnsi="Arial" w:cs="Arial"/>
          <w:sz w:val="24"/>
          <w:szCs w:val="24"/>
        </w:rPr>
      </w:pPr>
    </w:p>
    <w:p w14:paraId="1308B34D" w14:textId="77777777" w:rsidR="00D3448F" w:rsidRPr="00D3448F" w:rsidRDefault="00D3448F" w:rsidP="00D3448F">
      <w:pPr>
        <w:pStyle w:val="ListParagraph"/>
        <w:numPr>
          <w:ilvl w:val="0"/>
          <w:numId w:val="1"/>
        </w:numPr>
        <w:rPr>
          <w:rFonts w:ascii="Arial" w:hAnsi="Arial" w:cs="Arial"/>
          <w:sz w:val="24"/>
          <w:szCs w:val="24"/>
        </w:rPr>
      </w:pPr>
      <w:r w:rsidRPr="00D3448F">
        <w:rPr>
          <w:rFonts w:ascii="Arial" w:hAnsi="Arial" w:cs="Arial"/>
          <w:sz w:val="24"/>
          <w:szCs w:val="24"/>
        </w:rPr>
        <w:t xml:space="preserve">What would </w:t>
      </w:r>
      <w:r w:rsidRPr="00D3448F">
        <w:rPr>
          <w:rFonts w:ascii="Arial" w:hAnsi="Arial" w:cs="Arial"/>
          <w:sz w:val="24"/>
          <w:szCs w:val="24"/>
          <w:u w:val="single"/>
        </w:rPr>
        <w:t>you</w:t>
      </w:r>
      <w:r w:rsidRPr="00D3448F">
        <w:rPr>
          <w:rFonts w:ascii="Arial" w:hAnsi="Arial" w:cs="Arial"/>
          <w:sz w:val="24"/>
          <w:szCs w:val="24"/>
        </w:rPr>
        <w:t xml:space="preserve"> like to say about the film and how it made you feel?</w:t>
      </w:r>
    </w:p>
    <w:p w14:paraId="25EFB319" w14:textId="1CD8CD4C" w:rsidR="00D3448F" w:rsidRDefault="0034364F" w:rsidP="00072865">
      <w:pPr>
        <w:rPr>
          <w:sz w:val="24"/>
          <w:szCs w:val="24"/>
        </w:rPr>
      </w:pPr>
      <w:r>
        <w:rPr>
          <w:sz w:val="24"/>
          <w:szCs w:val="24"/>
          <w:u w:val="single"/>
        </w:rPr>
        <w:t>Additional Questions</w:t>
      </w:r>
    </w:p>
    <w:p w14:paraId="0C81FE8A" w14:textId="77777777" w:rsidR="006E7276" w:rsidRDefault="006E7276" w:rsidP="00072865">
      <w:pPr>
        <w:rPr>
          <w:sz w:val="24"/>
          <w:szCs w:val="24"/>
        </w:rPr>
      </w:pPr>
    </w:p>
    <w:p w14:paraId="3785DA3E" w14:textId="37C85D79" w:rsidR="006E7276" w:rsidRDefault="006E7276" w:rsidP="00072865">
      <w:pPr>
        <w:rPr>
          <w:sz w:val="24"/>
          <w:szCs w:val="24"/>
        </w:rPr>
      </w:pPr>
      <w:r>
        <w:rPr>
          <w:sz w:val="24"/>
          <w:szCs w:val="24"/>
        </w:rPr>
        <w:t>1. Vocabulary</w:t>
      </w:r>
    </w:p>
    <w:p w14:paraId="285B524B" w14:textId="56B54018" w:rsidR="006E7276" w:rsidRDefault="006E7276" w:rsidP="00072865">
      <w:pPr>
        <w:rPr>
          <w:sz w:val="24"/>
          <w:szCs w:val="24"/>
        </w:rPr>
      </w:pPr>
      <w:r>
        <w:rPr>
          <w:sz w:val="24"/>
          <w:szCs w:val="24"/>
        </w:rPr>
        <w:lastRenderedPageBreak/>
        <w:tab/>
        <w:t>-redlining</w:t>
      </w:r>
    </w:p>
    <w:p w14:paraId="057D0ACA" w14:textId="2DD68952" w:rsidR="006E7276" w:rsidRDefault="006E7276" w:rsidP="00072865">
      <w:pPr>
        <w:rPr>
          <w:sz w:val="24"/>
          <w:szCs w:val="24"/>
        </w:rPr>
      </w:pPr>
      <w:r>
        <w:rPr>
          <w:sz w:val="24"/>
          <w:szCs w:val="24"/>
        </w:rPr>
        <w:tab/>
        <w:t>-</w:t>
      </w:r>
      <w:r w:rsidR="00B37407">
        <w:rPr>
          <w:sz w:val="24"/>
          <w:szCs w:val="24"/>
        </w:rPr>
        <w:t>restrictive racial covenants</w:t>
      </w:r>
    </w:p>
    <w:p w14:paraId="42AB2137" w14:textId="374CBA1D" w:rsidR="00B37407" w:rsidRDefault="00B37407" w:rsidP="00072865">
      <w:pPr>
        <w:rPr>
          <w:sz w:val="24"/>
          <w:szCs w:val="24"/>
        </w:rPr>
      </w:pPr>
      <w:r>
        <w:rPr>
          <w:sz w:val="24"/>
          <w:szCs w:val="24"/>
        </w:rPr>
        <w:tab/>
        <w:t>-Open Housing Ordinance</w:t>
      </w:r>
    </w:p>
    <w:p w14:paraId="60F146C6" w14:textId="6F26F62E" w:rsidR="002C0A95" w:rsidRDefault="002C0A95" w:rsidP="00072865">
      <w:pPr>
        <w:rPr>
          <w:sz w:val="24"/>
          <w:szCs w:val="24"/>
        </w:rPr>
      </w:pPr>
      <w:r>
        <w:rPr>
          <w:sz w:val="24"/>
          <w:szCs w:val="24"/>
        </w:rPr>
        <w:t xml:space="preserve">Re: these subjects, </w:t>
      </w:r>
      <w:r>
        <w:rPr>
          <w:i/>
          <w:iCs/>
          <w:sz w:val="24"/>
          <w:szCs w:val="24"/>
        </w:rPr>
        <w:t>see, e.g.</w:t>
      </w:r>
      <w:r>
        <w:rPr>
          <w:sz w:val="24"/>
          <w:szCs w:val="24"/>
        </w:rPr>
        <w:t xml:space="preserve"> </w:t>
      </w:r>
      <w:hyperlink r:id="rId9" w:anchor=":~:text=In%20April%201968%2C%20three%20weeks%20after%20Martin%20Luther,first%20African%20American%20to%20sit%20on%20the%20Council." w:history="1">
        <w:r w:rsidRPr="002C0A95">
          <w:rPr>
            <w:rStyle w:val="Hyperlink"/>
            <w:sz w:val="24"/>
            <w:szCs w:val="24"/>
          </w:rPr>
          <w:t>Redlining in Seattle - HistoryLink.org</w:t>
        </w:r>
      </w:hyperlink>
    </w:p>
    <w:p w14:paraId="303B2CD9" w14:textId="5FCD7EF2" w:rsidR="002C0A95" w:rsidRDefault="00003416" w:rsidP="00072865">
      <w:pPr>
        <w:rPr>
          <w:sz w:val="24"/>
          <w:szCs w:val="24"/>
        </w:rPr>
      </w:pPr>
      <w:r>
        <w:rPr>
          <w:sz w:val="24"/>
          <w:szCs w:val="24"/>
        </w:rPr>
        <w:tab/>
        <w:t>-equity</w:t>
      </w:r>
    </w:p>
    <w:p w14:paraId="36AD34C9" w14:textId="2F1AD10B" w:rsidR="00003416" w:rsidRDefault="00003416" w:rsidP="00072865">
      <w:pPr>
        <w:rPr>
          <w:sz w:val="24"/>
          <w:szCs w:val="24"/>
        </w:rPr>
      </w:pPr>
      <w:r>
        <w:rPr>
          <w:sz w:val="24"/>
          <w:szCs w:val="24"/>
        </w:rPr>
        <w:tab/>
        <w:t>-oppression</w:t>
      </w:r>
    </w:p>
    <w:p w14:paraId="4BE2D3B8" w14:textId="032C17A9" w:rsidR="00003416" w:rsidRDefault="00003416" w:rsidP="00072865">
      <w:pPr>
        <w:rPr>
          <w:sz w:val="24"/>
          <w:szCs w:val="24"/>
        </w:rPr>
      </w:pPr>
      <w:r>
        <w:rPr>
          <w:sz w:val="24"/>
          <w:szCs w:val="24"/>
        </w:rPr>
        <w:tab/>
        <w:t>-“performative”</w:t>
      </w:r>
      <w:r w:rsidR="00FF6104">
        <w:rPr>
          <w:sz w:val="24"/>
          <w:szCs w:val="24"/>
        </w:rPr>
        <w:t xml:space="preserve"> social action</w:t>
      </w:r>
    </w:p>
    <w:p w14:paraId="31B1656B" w14:textId="77777777" w:rsidR="00003416" w:rsidRDefault="00003416" w:rsidP="00072865">
      <w:pPr>
        <w:rPr>
          <w:sz w:val="24"/>
          <w:szCs w:val="24"/>
        </w:rPr>
      </w:pPr>
    </w:p>
    <w:p w14:paraId="15369CDA" w14:textId="185841F0" w:rsidR="00003416" w:rsidRDefault="00003416" w:rsidP="00072865">
      <w:pPr>
        <w:rPr>
          <w:sz w:val="24"/>
          <w:szCs w:val="24"/>
        </w:rPr>
      </w:pPr>
      <w:r>
        <w:rPr>
          <w:sz w:val="24"/>
          <w:szCs w:val="24"/>
        </w:rPr>
        <w:t xml:space="preserve">2. </w:t>
      </w:r>
      <w:r w:rsidR="006F7668">
        <w:rPr>
          <w:sz w:val="24"/>
          <w:szCs w:val="24"/>
        </w:rPr>
        <w:t>The film is bracketed by three quotations</w:t>
      </w:r>
      <w:r w:rsidR="002112B0">
        <w:rPr>
          <w:sz w:val="24"/>
          <w:szCs w:val="24"/>
        </w:rPr>
        <w:t>:</w:t>
      </w:r>
    </w:p>
    <w:p w14:paraId="7C7A1258" w14:textId="5DF180AA" w:rsidR="002112B0" w:rsidRDefault="002112B0" w:rsidP="002112B0">
      <w:pPr>
        <w:ind w:left="720"/>
        <w:rPr>
          <w:sz w:val="24"/>
          <w:szCs w:val="24"/>
        </w:rPr>
      </w:pPr>
      <w:r>
        <w:rPr>
          <w:sz w:val="24"/>
          <w:szCs w:val="24"/>
        </w:rPr>
        <w:t>a. “Our nation is moving toward two societies, on black, one white – separate  and unequal.”  Kerner Commission, 1968</w:t>
      </w:r>
    </w:p>
    <w:p w14:paraId="3B4ACF08" w14:textId="7C17E7EA" w:rsidR="002112B0" w:rsidRDefault="000238A0" w:rsidP="002112B0">
      <w:pPr>
        <w:ind w:left="720"/>
        <w:rPr>
          <w:sz w:val="24"/>
          <w:szCs w:val="24"/>
        </w:rPr>
      </w:pPr>
      <w:r>
        <w:rPr>
          <w:sz w:val="24"/>
          <w:szCs w:val="24"/>
        </w:rPr>
        <w:t>b. “It’s because being American is more than a pride we inherit,</w:t>
      </w:r>
    </w:p>
    <w:p w14:paraId="0AD39BC8" w14:textId="1D26A93E" w:rsidR="000238A0" w:rsidRDefault="000238A0" w:rsidP="002112B0">
      <w:pPr>
        <w:ind w:left="720"/>
        <w:rPr>
          <w:sz w:val="24"/>
          <w:szCs w:val="24"/>
        </w:rPr>
      </w:pPr>
      <w:r>
        <w:rPr>
          <w:sz w:val="24"/>
          <w:szCs w:val="24"/>
        </w:rPr>
        <w:tab/>
      </w:r>
      <w:r w:rsidR="00AA745F">
        <w:rPr>
          <w:sz w:val="24"/>
          <w:szCs w:val="24"/>
        </w:rPr>
        <w:t>it’s the past we step into,</w:t>
      </w:r>
    </w:p>
    <w:p w14:paraId="3A3FAFC9" w14:textId="218BB78C" w:rsidR="00AA745F" w:rsidRDefault="00AA745F" w:rsidP="002112B0">
      <w:pPr>
        <w:ind w:left="720"/>
        <w:rPr>
          <w:sz w:val="24"/>
          <w:szCs w:val="24"/>
        </w:rPr>
      </w:pPr>
      <w:r>
        <w:rPr>
          <w:sz w:val="24"/>
          <w:szCs w:val="24"/>
        </w:rPr>
        <w:tab/>
        <w:t>and how we repair it.”</w:t>
      </w:r>
    </w:p>
    <w:p w14:paraId="7BA9FD67" w14:textId="45C85305" w:rsidR="00AA745F" w:rsidRDefault="00AA745F" w:rsidP="002112B0">
      <w:pPr>
        <w:ind w:left="720"/>
        <w:rPr>
          <w:sz w:val="24"/>
          <w:szCs w:val="24"/>
        </w:rPr>
      </w:pPr>
      <w:r>
        <w:rPr>
          <w:sz w:val="24"/>
          <w:szCs w:val="24"/>
        </w:rPr>
        <w:t xml:space="preserve">     Amanda Gorman, 2021 – Inaugural Poem</w:t>
      </w:r>
    </w:p>
    <w:p w14:paraId="0F1DAD10" w14:textId="71C9FFBA" w:rsidR="00AA745F" w:rsidRDefault="00AA745F" w:rsidP="002112B0">
      <w:pPr>
        <w:ind w:left="720"/>
        <w:rPr>
          <w:sz w:val="24"/>
          <w:szCs w:val="24"/>
        </w:rPr>
      </w:pPr>
      <w:r>
        <w:rPr>
          <w:sz w:val="24"/>
          <w:szCs w:val="24"/>
        </w:rPr>
        <w:t>c. “Not everything that is faced can be changed; but nothing can be changed until it is faced.”  James Baldwin</w:t>
      </w:r>
    </w:p>
    <w:p w14:paraId="44CB8E29" w14:textId="58AC3600" w:rsidR="00AA745F" w:rsidRDefault="00AA745F" w:rsidP="00AA745F">
      <w:pPr>
        <w:rPr>
          <w:sz w:val="24"/>
          <w:szCs w:val="24"/>
        </w:rPr>
      </w:pPr>
      <w:r>
        <w:rPr>
          <w:sz w:val="24"/>
          <w:szCs w:val="24"/>
        </w:rPr>
        <w:t>What does each quotation mean?  What do they mean as a group?</w:t>
      </w:r>
    </w:p>
    <w:p w14:paraId="4AC1B1A1" w14:textId="77777777" w:rsidR="000538E7" w:rsidRDefault="000538E7" w:rsidP="00AA745F">
      <w:pPr>
        <w:rPr>
          <w:sz w:val="24"/>
          <w:szCs w:val="24"/>
        </w:rPr>
      </w:pPr>
    </w:p>
    <w:p w14:paraId="3915E60C" w14:textId="77777777" w:rsidR="000538E7" w:rsidRDefault="000538E7" w:rsidP="000538E7">
      <w:pPr>
        <w:jc w:val="center"/>
        <w:rPr>
          <w:sz w:val="24"/>
          <w:szCs w:val="24"/>
        </w:rPr>
      </w:pPr>
      <w:r>
        <w:rPr>
          <w:sz w:val="24"/>
          <w:szCs w:val="24"/>
          <w:u w:val="single"/>
        </w:rPr>
        <w:t>What is RARE? How Did It Get Started?</w:t>
      </w:r>
    </w:p>
    <w:p w14:paraId="18273088" w14:textId="77777777" w:rsidR="000538E7" w:rsidRDefault="000538E7" w:rsidP="000538E7">
      <w:pPr>
        <w:rPr>
          <w:sz w:val="24"/>
          <w:szCs w:val="24"/>
        </w:rPr>
      </w:pPr>
    </w:p>
    <w:p w14:paraId="327D808A" w14:textId="77777777" w:rsidR="000538E7" w:rsidRDefault="000538E7" w:rsidP="000538E7">
      <w:pPr>
        <w:rPr>
          <w:sz w:val="24"/>
          <w:szCs w:val="24"/>
        </w:rPr>
      </w:pPr>
      <w:r>
        <w:rPr>
          <w:i/>
          <w:iCs/>
          <w:sz w:val="24"/>
          <w:szCs w:val="24"/>
        </w:rPr>
        <w:t>See</w:t>
      </w:r>
      <w:r>
        <w:rPr>
          <w:sz w:val="24"/>
          <w:szCs w:val="24"/>
        </w:rPr>
        <w:t xml:space="preserve">: </w:t>
      </w:r>
      <w:hyperlink r:id="rId10" w:history="1">
        <w:r w:rsidRPr="009705E9">
          <w:rPr>
            <w:rStyle w:val="Hyperlink"/>
            <w:sz w:val="24"/>
            <w:szCs w:val="24"/>
          </w:rPr>
          <w:t>George Floyd’s murder reunites Roosevelt High alumni for lessons on race, life 50 years later | The Seattle Times</w:t>
        </w:r>
      </w:hyperlink>
      <w:r>
        <w:rPr>
          <w:sz w:val="24"/>
          <w:szCs w:val="24"/>
        </w:rPr>
        <w:t xml:space="preserve"> (29 May 2021)</w:t>
      </w:r>
    </w:p>
    <w:p w14:paraId="13B8EB47" w14:textId="77777777" w:rsidR="000538E7" w:rsidRDefault="000538E7" w:rsidP="000538E7">
      <w:pPr>
        <w:rPr>
          <w:sz w:val="24"/>
          <w:szCs w:val="24"/>
        </w:rPr>
      </w:pPr>
    </w:p>
    <w:p w14:paraId="3826BEA9" w14:textId="77777777" w:rsidR="000538E7" w:rsidRPr="00100AEF" w:rsidRDefault="000538E7" w:rsidP="000538E7">
      <w:pPr>
        <w:rPr>
          <w:sz w:val="24"/>
          <w:szCs w:val="24"/>
        </w:rPr>
      </w:pPr>
      <w:r>
        <w:rPr>
          <w:sz w:val="24"/>
          <w:szCs w:val="24"/>
        </w:rPr>
        <w:t xml:space="preserve">Basically, RARE started shortly after the murder of George Floyd in May, 2020. Tony Allison called Joe Hunter, asking if he could get a small group of Black friends together to zoom call (remember, Covid) with their white teammates from the Class of 1971. Things mushroom from there.  The group keeps talking at a much more honest and deeper level than they ever did in high school about race, and lamenting that nothing seems to have changed. They form RARE, and in the fall, women from the class are brought into the group.  (Remember, this is before Title IX mandated equal sports opportunities for women.) RARE members decide to undertake two projects: the making of this documentary, and raising funds for scholarships at RHS. Another year later, RARE is in the process of incorporating as a non-profit, and expanding their activities to other schools in the Seattle area.  For more information, </w:t>
      </w:r>
      <w:r>
        <w:rPr>
          <w:i/>
          <w:iCs/>
          <w:sz w:val="24"/>
          <w:szCs w:val="24"/>
        </w:rPr>
        <w:t>see</w:t>
      </w:r>
      <w:r>
        <w:rPr>
          <w:sz w:val="24"/>
          <w:szCs w:val="24"/>
        </w:rPr>
        <w:t xml:space="preserve"> </w:t>
      </w:r>
      <w:hyperlink r:id="rId11" w:history="1">
        <w:r w:rsidRPr="00B26D6F">
          <w:rPr>
            <w:rStyle w:val="Hyperlink"/>
            <w:sz w:val="24"/>
            <w:szCs w:val="24"/>
          </w:rPr>
          <w:t>Roosevelt Alumni for Racial Equity (RARE) (rhs4racialequity.org)</w:t>
        </w:r>
      </w:hyperlink>
    </w:p>
    <w:p w14:paraId="359BE7BC" w14:textId="77777777" w:rsidR="000538E7" w:rsidRPr="002C0A95" w:rsidRDefault="000538E7" w:rsidP="00AA745F">
      <w:pPr>
        <w:rPr>
          <w:sz w:val="24"/>
          <w:szCs w:val="24"/>
        </w:rPr>
      </w:pPr>
    </w:p>
    <w:p w14:paraId="2E119612" w14:textId="77777777" w:rsidR="0034364F" w:rsidRDefault="0034364F" w:rsidP="00072865">
      <w:pPr>
        <w:rPr>
          <w:sz w:val="24"/>
          <w:szCs w:val="24"/>
        </w:rPr>
      </w:pPr>
    </w:p>
    <w:p w14:paraId="3F2CA740" w14:textId="3096881F" w:rsidR="0034364F" w:rsidRDefault="0034364F" w:rsidP="00FF6104">
      <w:pPr>
        <w:jc w:val="center"/>
        <w:rPr>
          <w:sz w:val="24"/>
          <w:szCs w:val="24"/>
        </w:rPr>
      </w:pPr>
      <w:r>
        <w:rPr>
          <w:sz w:val="24"/>
          <w:szCs w:val="24"/>
          <w:u w:val="single"/>
        </w:rPr>
        <w:t>Where are They Now?</w:t>
      </w:r>
    </w:p>
    <w:p w14:paraId="48AB0FF4" w14:textId="77777777" w:rsidR="0034364F" w:rsidRDefault="0034364F" w:rsidP="00072865">
      <w:pPr>
        <w:rPr>
          <w:sz w:val="24"/>
          <w:szCs w:val="24"/>
        </w:rPr>
      </w:pPr>
    </w:p>
    <w:p w14:paraId="6C06951F" w14:textId="18C3250E" w:rsidR="00443EB2" w:rsidRDefault="00443EB2" w:rsidP="0034364F">
      <w:pPr>
        <w:rPr>
          <w:sz w:val="24"/>
          <w:szCs w:val="24"/>
        </w:rPr>
      </w:pPr>
      <w:r>
        <w:rPr>
          <w:sz w:val="24"/>
          <w:szCs w:val="24"/>
        </w:rPr>
        <w:t>Anthony “Tony” Allison</w:t>
      </w:r>
    </w:p>
    <w:p w14:paraId="3F64F9B8" w14:textId="0ED28FA6" w:rsidR="00443EB2" w:rsidRDefault="00443EB2" w:rsidP="0034364F">
      <w:pPr>
        <w:rPr>
          <w:sz w:val="24"/>
          <w:szCs w:val="24"/>
        </w:rPr>
      </w:pPr>
      <w:r>
        <w:rPr>
          <w:i/>
          <w:iCs/>
          <w:sz w:val="24"/>
          <w:szCs w:val="24"/>
        </w:rPr>
        <w:t>See</w:t>
      </w:r>
      <w:r>
        <w:rPr>
          <w:sz w:val="24"/>
          <w:szCs w:val="24"/>
        </w:rPr>
        <w:t xml:space="preserve">: </w:t>
      </w:r>
      <w:hyperlink r:id="rId12" w:history="1">
        <w:r w:rsidR="00AC7B0E" w:rsidRPr="00AC7B0E">
          <w:rPr>
            <w:rStyle w:val="Hyperlink"/>
            <w:sz w:val="24"/>
            <w:szCs w:val="24"/>
          </w:rPr>
          <w:t>Whatever happened to high school star Tony Allison? (seattlepi.com)</w:t>
        </w:r>
      </w:hyperlink>
      <w:r w:rsidR="00AC7B0E">
        <w:rPr>
          <w:sz w:val="24"/>
          <w:szCs w:val="24"/>
        </w:rPr>
        <w:t xml:space="preserve"> (2 Sept 2003)</w:t>
      </w:r>
    </w:p>
    <w:p w14:paraId="5C295D13" w14:textId="0EEF358D" w:rsidR="00DB0E31" w:rsidRPr="00443EB2" w:rsidRDefault="00DB0E31" w:rsidP="0034364F">
      <w:pPr>
        <w:rPr>
          <w:sz w:val="24"/>
          <w:szCs w:val="24"/>
        </w:rPr>
      </w:pPr>
      <w:r>
        <w:rPr>
          <w:sz w:val="24"/>
          <w:szCs w:val="24"/>
        </w:rPr>
        <w:lastRenderedPageBreak/>
        <w:t xml:space="preserve">Tony was born and raised in Seattle.  </w:t>
      </w:r>
      <w:r w:rsidR="004D2AB3">
        <w:rPr>
          <w:sz w:val="24"/>
          <w:szCs w:val="24"/>
        </w:rPr>
        <w:t>His undergraduate deg</w:t>
      </w:r>
      <w:r w:rsidR="00245C4E">
        <w:rPr>
          <w:sz w:val="24"/>
          <w:szCs w:val="24"/>
        </w:rPr>
        <w:t>r</w:t>
      </w:r>
      <w:r w:rsidR="004D2AB3">
        <w:rPr>
          <w:sz w:val="24"/>
          <w:szCs w:val="24"/>
        </w:rPr>
        <w:t>ee is from Williams College (History and Russian)</w:t>
      </w:r>
      <w:r w:rsidR="00084D6A">
        <w:rPr>
          <w:sz w:val="24"/>
          <w:szCs w:val="24"/>
        </w:rPr>
        <w:t xml:space="preserve"> although he also attended the University of Oregon and Simon Fraser University</w:t>
      </w:r>
      <w:r w:rsidR="004D2AB3">
        <w:rPr>
          <w:sz w:val="24"/>
          <w:szCs w:val="24"/>
        </w:rPr>
        <w:t>, and he has master</w:t>
      </w:r>
      <w:r w:rsidR="00054706">
        <w:rPr>
          <w:sz w:val="24"/>
          <w:szCs w:val="24"/>
        </w:rPr>
        <w:t xml:space="preserve">’s degrees from the University of Washington in business and international studies. </w:t>
      </w:r>
      <w:r>
        <w:rPr>
          <w:sz w:val="24"/>
          <w:szCs w:val="24"/>
        </w:rPr>
        <w:t xml:space="preserve">He has had two careers. </w:t>
      </w:r>
      <w:r w:rsidR="0089767C">
        <w:rPr>
          <w:sz w:val="24"/>
          <w:szCs w:val="24"/>
        </w:rPr>
        <w:t>Up until about age 50, Tony spent over twenty years in fisheries-based international trade with Russia, a language in which he is fluent.</w:t>
      </w:r>
      <w:r w:rsidR="00206A69">
        <w:rPr>
          <w:sz w:val="24"/>
          <w:szCs w:val="24"/>
        </w:rPr>
        <w:t xml:space="preserve"> Some of that time, he lived in Moscow.</w:t>
      </w:r>
      <w:r w:rsidR="0089767C">
        <w:rPr>
          <w:sz w:val="24"/>
          <w:szCs w:val="24"/>
        </w:rPr>
        <w:t xml:space="preserve"> In 2003, he started teaching high school at University Prep.</w:t>
      </w:r>
      <w:r w:rsidR="00B81039">
        <w:rPr>
          <w:sz w:val="24"/>
          <w:szCs w:val="24"/>
        </w:rPr>
        <w:t xml:space="preserve">  Currently, he is working on a book in addition to his activities</w:t>
      </w:r>
      <w:r w:rsidR="002703A4">
        <w:rPr>
          <w:sz w:val="24"/>
          <w:szCs w:val="24"/>
        </w:rPr>
        <w:t xml:space="preserve"> as Co-Leader of RARE.</w:t>
      </w:r>
    </w:p>
    <w:p w14:paraId="63B0BD53" w14:textId="77777777" w:rsidR="00443EB2" w:rsidRDefault="00443EB2" w:rsidP="0034364F">
      <w:pPr>
        <w:rPr>
          <w:sz w:val="24"/>
          <w:szCs w:val="24"/>
        </w:rPr>
      </w:pPr>
    </w:p>
    <w:p w14:paraId="5CA03873" w14:textId="2605BAC1" w:rsidR="0034364F" w:rsidRPr="0034364F" w:rsidRDefault="0034364F" w:rsidP="0034364F">
      <w:pPr>
        <w:rPr>
          <w:sz w:val="24"/>
          <w:szCs w:val="24"/>
        </w:rPr>
      </w:pPr>
      <w:r>
        <w:rPr>
          <w:sz w:val="24"/>
          <w:szCs w:val="24"/>
        </w:rPr>
        <w:t xml:space="preserve">Allan Bergano: </w:t>
      </w:r>
      <w:r w:rsidRPr="006A0FD0">
        <w:rPr>
          <w:sz w:val="24"/>
          <w:szCs w:val="24"/>
        </w:rPr>
        <w:t>Allan was born and raised in Seattle, Washington.  He graduated from the University of Washington with a BS in Environmental Health and a Doctorate of Dental Surgery.  In 1983, he moved to Virginia Beach, Virginia and began his dental career as a solo practitioner.  He has served the community for 29 years.</w:t>
      </w:r>
      <w:r w:rsidR="00F7108C" w:rsidRPr="006A0FD0">
        <w:rPr>
          <w:sz w:val="24"/>
          <w:szCs w:val="24"/>
        </w:rPr>
        <w:t xml:space="preserve"> </w:t>
      </w:r>
      <w:r w:rsidRPr="0034364F">
        <w:rPr>
          <w:sz w:val="24"/>
          <w:szCs w:val="24"/>
        </w:rPr>
        <w:t>Dr. Bergano and his spouse, Edwina, are co-founders of the Hampton Roads Chapter of the Filipino American National Historical Society (FANHS).  They worked collaboratively with local communities and published two books on the lives of Filipino Americans in Hampton Roads.  Dr. Bergano is a mentor to high school,  college students and teachers.  He was an accomplished marathon runner and an avid bogey golfer.</w:t>
      </w:r>
    </w:p>
    <w:p w14:paraId="5DF68969" w14:textId="09A2756A" w:rsidR="0034364F" w:rsidRDefault="0034364F" w:rsidP="00072865">
      <w:pPr>
        <w:rPr>
          <w:sz w:val="24"/>
          <w:szCs w:val="24"/>
        </w:rPr>
      </w:pPr>
    </w:p>
    <w:p w14:paraId="50AFC09E" w14:textId="422AD624" w:rsidR="00F376C4" w:rsidRDefault="00F376C4" w:rsidP="00072865">
      <w:pPr>
        <w:rPr>
          <w:sz w:val="24"/>
          <w:szCs w:val="24"/>
        </w:rPr>
      </w:pPr>
      <w:r>
        <w:rPr>
          <w:sz w:val="24"/>
          <w:szCs w:val="24"/>
        </w:rPr>
        <w:t xml:space="preserve">Joe Hunter, Jr: Joe </w:t>
      </w:r>
      <w:r w:rsidR="00772550">
        <w:rPr>
          <w:sz w:val="24"/>
          <w:szCs w:val="24"/>
        </w:rPr>
        <w:t xml:space="preserve">got a degree in Business Administration from Western Washington University </w:t>
      </w:r>
      <w:r w:rsidR="00364931">
        <w:rPr>
          <w:sz w:val="24"/>
          <w:szCs w:val="24"/>
        </w:rPr>
        <w:t xml:space="preserve">and did a master's degree program at Seattle University.  For much of his career, he rose steadily through the ranks at the J.C. Penney </w:t>
      </w:r>
      <w:r w:rsidR="00D75FA5">
        <w:rPr>
          <w:sz w:val="24"/>
          <w:szCs w:val="24"/>
        </w:rPr>
        <w:t>C</w:t>
      </w:r>
      <w:r w:rsidR="00F805A5">
        <w:rPr>
          <w:sz w:val="24"/>
          <w:szCs w:val="24"/>
        </w:rPr>
        <w:t>ompany</w:t>
      </w:r>
      <w:r w:rsidR="00D75FA5">
        <w:rPr>
          <w:sz w:val="24"/>
          <w:szCs w:val="24"/>
        </w:rPr>
        <w:t xml:space="preserve">, moving from being a store manager to working in human resource management, </w:t>
      </w:r>
      <w:r w:rsidR="00211EDF">
        <w:rPr>
          <w:sz w:val="24"/>
          <w:szCs w:val="24"/>
        </w:rPr>
        <w:t xml:space="preserve">as well as </w:t>
      </w:r>
      <w:r w:rsidR="00D75FA5">
        <w:rPr>
          <w:sz w:val="24"/>
          <w:szCs w:val="24"/>
        </w:rPr>
        <w:t>district and regional operations</w:t>
      </w:r>
      <w:r w:rsidR="00F805A5">
        <w:rPr>
          <w:sz w:val="24"/>
          <w:szCs w:val="24"/>
        </w:rPr>
        <w:t xml:space="preserve">. </w:t>
      </w:r>
      <w:r w:rsidR="0028295E">
        <w:rPr>
          <w:sz w:val="24"/>
          <w:szCs w:val="24"/>
        </w:rPr>
        <w:t>He now has his own consulting business</w:t>
      </w:r>
      <w:r w:rsidR="009C2C87">
        <w:rPr>
          <w:sz w:val="24"/>
          <w:szCs w:val="24"/>
        </w:rPr>
        <w:t xml:space="preserve"> as an independent retail consultant.</w:t>
      </w:r>
      <w:r w:rsidR="00543A3E">
        <w:rPr>
          <w:sz w:val="24"/>
          <w:szCs w:val="24"/>
        </w:rPr>
        <w:t xml:space="preserve"> </w:t>
      </w:r>
      <w:r w:rsidR="00A57655">
        <w:rPr>
          <w:sz w:val="24"/>
          <w:szCs w:val="24"/>
        </w:rPr>
        <w:t xml:space="preserve">For example, he has been a field consultant for 7 Eleven Stores for the last decade.  </w:t>
      </w:r>
      <w:r w:rsidR="002703A4">
        <w:rPr>
          <w:sz w:val="24"/>
          <w:szCs w:val="24"/>
        </w:rPr>
        <w:t xml:space="preserve">Currently, he is the co-leader of RARE.  </w:t>
      </w:r>
    </w:p>
    <w:p w14:paraId="1E210B99" w14:textId="77777777" w:rsidR="00722699" w:rsidRDefault="00722699" w:rsidP="00072865">
      <w:pPr>
        <w:rPr>
          <w:sz w:val="24"/>
          <w:szCs w:val="24"/>
        </w:rPr>
      </w:pPr>
    </w:p>
    <w:p w14:paraId="051F184B" w14:textId="2BD1B58E" w:rsidR="00722699" w:rsidRDefault="00722699" w:rsidP="00072865">
      <w:pPr>
        <w:rPr>
          <w:sz w:val="24"/>
          <w:szCs w:val="24"/>
        </w:rPr>
      </w:pPr>
      <w:r>
        <w:rPr>
          <w:sz w:val="24"/>
          <w:szCs w:val="24"/>
        </w:rPr>
        <w:t xml:space="preserve">Lea Vaughn: </w:t>
      </w:r>
    </w:p>
    <w:p w14:paraId="4032FF05" w14:textId="32F61DA0" w:rsidR="00955674" w:rsidRDefault="00955674" w:rsidP="00072865">
      <w:pPr>
        <w:rPr>
          <w:sz w:val="24"/>
          <w:szCs w:val="24"/>
        </w:rPr>
      </w:pPr>
      <w:r>
        <w:rPr>
          <w:i/>
          <w:iCs/>
          <w:sz w:val="24"/>
          <w:szCs w:val="24"/>
        </w:rPr>
        <w:t>See</w:t>
      </w:r>
      <w:r>
        <w:rPr>
          <w:sz w:val="24"/>
          <w:szCs w:val="24"/>
        </w:rPr>
        <w:t xml:space="preserve">: </w:t>
      </w:r>
      <w:hyperlink r:id="rId13" w:history="1">
        <w:r w:rsidRPr="00955674">
          <w:rPr>
            <w:rStyle w:val="Hyperlink"/>
            <w:sz w:val="24"/>
            <w:szCs w:val="24"/>
          </w:rPr>
          <w:t>Honoring retiring faculty and staff | UW School of Law</w:t>
        </w:r>
      </w:hyperlink>
      <w:r>
        <w:rPr>
          <w:sz w:val="24"/>
          <w:szCs w:val="24"/>
        </w:rPr>
        <w:t xml:space="preserve">  (last story; alphabetically arranged)</w:t>
      </w:r>
    </w:p>
    <w:p w14:paraId="48900125" w14:textId="76634C01" w:rsidR="00955674" w:rsidRPr="00955674" w:rsidRDefault="000119A1" w:rsidP="00072865">
      <w:pPr>
        <w:rPr>
          <w:sz w:val="24"/>
          <w:szCs w:val="24"/>
        </w:rPr>
      </w:pPr>
      <w:r>
        <w:rPr>
          <w:sz w:val="24"/>
          <w:szCs w:val="24"/>
        </w:rPr>
        <w:t xml:space="preserve">Lea was born and raised in Seattle. She began her undergraduate education at Radcliffe College (Harvard) but transferred </w:t>
      </w:r>
      <w:r w:rsidR="00495D55">
        <w:rPr>
          <w:sz w:val="24"/>
          <w:szCs w:val="24"/>
        </w:rPr>
        <w:t xml:space="preserve">to Princeton University (Philosophy). </w:t>
      </w:r>
      <w:r w:rsidR="00E36661">
        <w:rPr>
          <w:sz w:val="24"/>
          <w:szCs w:val="24"/>
        </w:rPr>
        <w:t xml:space="preserve">Her law degree is from the University of Michigan. Before teaching, she represented unions in a Detroit, MI law firm. </w:t>
      </w:r>
      <w:r w:rsidR="00F80889">
        <w:rPr>
          <w:sz w:val="24"/>
          <w:szCs w:val="24"/>
        </w:rPr>
        <w:t xml:space="preserve">In 1980, she left practice to run the writing program, teach, and be assistant dean at the University of Detroit Law School.  In 1984, she returned home to </w:t>
      </w:r>
      <w:r w:rsidR="00E57590">
        <w:rPr>
          <w:sz w:val="24"/>
          <w:szCs w:val="24"/>
        </w:rPr>
        <w:t>become a professor</w:t>
      </w:r>
      <w:r w:rsidR="00F80889">
        <w:rPr>
          <w:sz w:val="24"/>
          <w:szCs w:val="24"/>
        </w:rPr>
        <w:t xml:space="preserve"> at the University of Washington School of Law, where she taught labor, employment law, </w:t>
      </w:r>
      <w:r w:rsidR="00F7108C">
        <w:rPr>
          <w:sz w:val="24"/>
          <w:szCs w:val="24"/>
        </w:rPr>
        <w:t>and a wide variety of procedural courses</w:t>
      </w:r>
      <w:r w:rsidR="00532392">
        <w:rPr>
          <w:sz w:val="24"/>
          <w:szCs w:val="24"/>
        </w:rPr>
        <w:t>, as well as writing about a variety of legal topics</w:t>
      </w:r>
      <w:r w:rsidR="00F7108C">
        <w:rPr>
          <w:sz w:val="24"/>
          <w:szCs w:val="24"/>
        </w:rPr>
        <w:t>.</w:t>
      </w:r>
      <w:r w:rsidR="00532392">
        <w:rPr>
          <w:sz w:val="24"/>
          <w:szCs w:val="24"/>
        </w:rPr>
        <w:t xml:space="preserve"> </w:t>
      </w:r>
      <w:r w:rsidR="00E57590">
        <w:rPr>
          <w:sz w:val="24"/>
          <w:szCs w:val="24"/>
        </w:rPr>
        <w:t>Her last scholarly interest was neuroscience and law.</w:t>
      </w:r>
      <w:r w:rsidR="00F7108C">
        <w:rPr>
          <w:sz w:val="24"/>
          <w:szCs w:val="24"/>
        </w:rPr>
        <w:t xml:space="preserve"> In 2019, she retired</w:t>
      </w:r>
      <w:r w:rsidR="00E57590">
        <w:rPr>
          <w:sz w:val="24"/>
          <w:szCs w:val="24"/>
        </w:rPr>
        <w:t>.</w:t>
      </w:r>
      <w:r w:rsidR="00532392">
        <w:rPr>
          <w:sz w:val="24"/>
          <w:szCs w:val="24"/>
        </w:rPr>
        <w:t xml:space="preserve"> </w:t>
      </w:r>
    </w:p>
    <w:sectPr w:rsidR="00955674" w:rsidRPr="0095567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D94B" w14:textId="77777777" w:rsidR="0070548C" w:rsidRDefault="0070548C" w:rsidP="005572D2">
      <w:pPr>
        <w:spacing w:line="240" w:lineRule="auto"/>
      </w:pPr>
      <w:r>
        <w:separator/>
      </w:r>
    </w:p>
  </w:endnote>
  <w:endnote w:type="continuationSeparator" w:id="0">
    <w:p w14:paraId="635FF28D" w14:textId="77777777" w:rsidR="0070548C" w:rsidRDefault="0070548C" w:rsidP="00557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045476"/>
      <w:docPartObj>
        <w:docPartGallery w:val="Page Numbers (Bottom of Page)"/>
        <w:docPartUnique/>
      </w:docPartObj>
    </w:sdtPr>
    <w:sdtEndPr>
      <w:rPr>
        <w:noProof/>
      </w:rPr>
    </w:sdtEndPr>
    <w:sdtContent>
      <w:p w14:paraId="3CA84390" w14:textId="6AFD6982" w:rsidR="005572D2" w:rsidRDefault="00557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9BF7C" w14:textId="77777777" w:rsidR="005572D2" w:rsidRDefault="00557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0C44" w14:textId="77777777" w:rsidR="0070548C" w:rsidRDefault="0070548C" w:rsidP="005572D2">
      <w:pPr>
        <w:spacing w:line="240" w:lineRule="auto"/>
      </w:pPr>
      <w:r>
        <w:separator/>
      </w:r>
    </w:p>
  </w:footnote>
  <w:footnote w:type="continuationSeparator" w:id="0">
    <w:p w14:paraId="6FE8DCA1" w14:textId="77777777" w:rsidR="0070548C" w:rsidRDefault="0070548C" w:rsidP="005572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427E"/>
    <w:multiLevelType w:val="hybridMultilevel"/>
    <w:tmpl w:val="B3F8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025E"/>
    <w:multiLevelType w:val="hybridMultilevel"/>
    <w:tmpl w:val="E996C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65"/>
    <w:rsid w:val="00003416"/>
    <w:rsid w:val="00004F44"/>
    <w:rsid w:val="000119A1"/>
    <w:rsid w:val="00023166"/>
    <w:rsid w:val="000238A0"/>
    <w:rsid w:val="0005095F"/>
    <w:rsid w:val="000538E7"/>
    <w:rsid w:val="00054706"/>
    <w:rsid w:val="00056E64"/>
    <w:rsid w:val="00063F77"/>
    <w:rsid w:val="00072865"/>
    <w:rsid w:val="00084D6A"/>
    <w:rsid w:val="000852E6"/>
    <w:rsid w:val="00087F2E"/>
    <w:rsid w:val="000E1992"/>
    <w:rsid w:val="000E325E"/>
    <w:rsid w:val="00100AEF"/>
    <w:rsid w:val="00104F2C"/>
    <w:rsid w:val="001925C2"/>
    <w:rsid w:val="001C63BD"/>
    <w:rsid w:val="001E58B7"/>
    <w:rsid w:val="00206A69"/>
    <w:rsid w:val="002112B0"/>
    <w:rsid w:val="00211EDF"/>
    <w:rsid w:val="00245C4E"/>
    <w:rsid w:val="00254C37"/>
    <w:rsid w:val="00266D72"/>
    <w:rsid w:val="002703A4"/>
    <w:rsid w:val="0028295E"/>
    <w:rsid w:val="00287BB9"/>
    <w:rsid w:val="002C0A95"/>
    <w:rsid w:val="00337FC3"/>
    <w:rsid w:val="0034364F"/>
    <w:rsid w:val="003563F8"/>
    <w:rsid w:val="00364931"/>
    <w:rsid w:val="00374729"/>
    <w:rsid w:val="00374FEC"/>
    <w:rsid w:val="003837EA"/>
    <w:rsid w:val="00385919"/>
    <w:rsid w:val="003A4E24"/>
    <w:rsid w:val="003D167B"/>
    <w:rsid w:val="00443EB2"/>
    <w:rsid w:val="00444D22"/>
    <w:rsid w:val="00453A24"/>
    <w:rsid w:val="00457D10"/>
    <w:rsid w:val="00472CDF"/>
    <w:rsid w:val="0048356D"/>
    <w:rsid w:val="00495D55"/>
    <w:rsid w:val="00496E62"/>
    <w:rsid w:val="004C2585"/>
    <w:rsid w:val="004D055B"/>
    <w:rsid w:val="004D2AB3"/>
    <w:rsid w:val="004E0BE8"/>
    <w:rsid w:val="004E4084"/>
    <w:rsid w:val="00530EC0"/>
    <w:rsid w:val="00532392"/>
    <w:rsid w:val="00543A3E"/>
    <w:rsid w:val="005524C2"/>
    <w:rsid w:val="0055463B"/>
    <w:rsid w:val="005572D2"/>
    <w:rsid w:val="00583F02"/>
    <w:rsid w:val="005A4DB9"/>
    <w:rsid w:val="005C419F"/>
    <w:rsid w:val="00602561"/>
    <w:rsid w:val="00611BF6"/>
    <w:rsid w:val="00615853"/>
    <w:rsid w:val="00641433"/>
    <w:rsid w:val="006668DB"/>
    <w:rsid w:val="006812D0"/>
    <w:rsid w:val="006A0FD0"/>
    <w:rsid w:val="006A551A"/>
    <w:rsid w:val="006D5AB7"/>
    <w:rsid w:val="006E7276"/>
    <w:rsid w:val="006F7668"/>
    <w:rsid w:val="0070548C"/>
    <w:rsid w:val="00722699"/>
    <w:rsid w:val="00723456"/>
    <w:rsid w:val="0074232A"/>
    <w:rsid w:val="00767F25"/>
    <w:rsid w:val="00772550"/>
    <w:rsid w:val="007A35B1"/>
    <w:rsid w:val="007A4C2B"/>
    <w:rsid w:val="007D36FF"/>
    <w:rsid w:val="0080526E"/>
    <w:rsid w:val="00834AF1"/>
    <w:rsid w:val="00860315"/>
    <w:rsid w:val="0089767C"/>
    <w:rsid w:val="008A11C6"/>
    <w:rsid w:val="008B0455"/>
    <w:rsid w:val="008C3671"/>
    <w:rsid w:val="008F3623"/>
    <w:rsid w:val="00932BB3"/>
    <w:rsid w:val="00955674"/>
    <w:rsid w:val="009705E9"/>
    <w:rsid w:val="00995C7A"/>
    <w:rsid w:val="009B7C8D"/>
    <w:rsid w:val="009C2C87"/>
    <w:rsid w:val="00A57655"/>
    <w:rsid w:val="00AA745F"/>
    <w:rsid w:val="00AC7B0E"/>
    <w:rsid w:val="00AF4A89"/>
    <w:rsid w:val="00B15ACF"/>
    <w:rsid w:val="00B26D6F"/>
    <w:rsid w:val="00B333F4"/>
    <w:rsid w:val="00B37407"/>
    <w:rsid w:val="00B4627F"/>
    <w:rsid w:val="00B679D8"/>
    <w:rsid w:val="00B77F61"/>
    <w:rsid w:val="00B80061"/>
    <w:rsid w:val="00B81039"/>
    <w:rsid w:val="00B94B32"/>
    <w:rsid w:val="00BA1C1C"/>
    <w:rsid w:val="00BC11C0"/>
    <w:rsid w:val="00BF32D2"/>
    <w:rsid w:val="00C05B85"/>
    <w:rsid w:val="00C13003"/>
    <w:rsid w:val="00C82EE8"/>
    <w:rsid w:val="00D22192"/>
    <w:rsid w:val="00D3448F"/>
    <w:rsid w:val="00D653F7"/>
    <w:rsid w:val="00D75FA5"/>
    <w:rsid w:val="00D858E9"/>
    <w:rsid w:val="00DB0E31"/>
    <w:rsid w:val="00DB4E58"/>
    <w:rsid w:val="00DD0966"/>
    <w:rsid w:val="00DF3D3F"/>
    <w:rsid w:val="00E06D42"/>
    <w:rsid w:val="00E10C02"/>
    <w:rsid w:val="00E36661"/>
    <w:rsid w:val="00E445D1"/>
    <w:rsid w:val="00E57590"/>
    <w:rsid w:val="00E908D2"/>
    <w:rsid w:val="00E91861"/>
    <w:rsid w:val="00EA120F"/>
    <w:rsid w:val="00ED1EB9"/>
    <w:rsid w:val="00EE391D"/>
    <w:rsid w:val="00EF6752"/>
    <w:rsid w:val="00F376C4"/>
    <w:rsid w:val="00F417A5"/>
    <w:rsid w:val="00F6166A"/>
    <w:rsid w:val="00F7108C"/>
    <w:rsid w:val="00F766E3"/>
    <w:rsid w:val="00F805A5"/>
    <w:rsid w:val="00F80889"/>
    <w:rsid w:val="00FB6582"/>
    <w:rsid w:val="00FE7076"/>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F91"/>
  <w15:chartTrackingRefBased/>
  <w15:docId w15:val="{BCD25EA9-B593-429E-8CED-768DA35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2D2"/>
    <w:pPr>
      <w:tabs>
        <w:tab w:val="center" w:pos="4680"/>
        <w:tab w:val="right" w:pos="9360"/>
      </w:tabs>
      <w:spacing w:line="240" w:lineRule="auto"/>
    </w:pPr>
  </w:style>
  <w:style w:type="character" w:customStyle="1" w:styleId="HeaderChar">
    <w:name w:val="Header Char"/>
    <w:basedOn w:val="DefaultParagraphFont"/>
    <w:link w:val="Header"/>
    <w:uiPriority w:val="99"/>
    <w:rsid w:val="005572D2"/>
  </w:style>
  <w:style w:type="paragraph" w:styleId="Footer">
    <w:name w:val="footer"/>
    <w:basedOn w:val="Normal"/>
    <w:link w:val="FooterChar"/>
    <w:uiPriority w:val="99"/>
    <w:unhideWhenUsed/>
    <w:rsid w:val="005572D2"/>
    <w:pPr>
      <w:tabs>
        <w:tab w:val="center" w:pos="4680"/>
        <w:tab w:val="right" w:pos="9360"/>
      </w:tabs>
      <w:spacing w:line="240" w:lineRule="auto"/>
    </w:pPr>
  </w:style>
  <w:style w:type="character" w:customStyle="1" w:styleId="FooterChar">
    <w:name w:val="Footer Char"/>
    <w:basedOn w:val="DefaultParagraphFont"/>
    <w:link w:val="Footer"/>
    <w:uiPriority w:val="99"/>
    <w:rsid w:val="005572D2"/>
  </w:style>
  <w:style w:type="paragraph" w:styleId="ListParagraph">
    <w:name w:val="List Paragraph"/>
    <w:basedOn w:val="Normal"/>
    <w:uiPriority w:val="34"/>
    <w:qFormat/>
    <w:rsid w:val="00D3448F"/>
    <w:pPr>
      <w:spacing w:after="160"/>
      <w:ind w:left="720"/>
      <w:contextualSpacing/>
    </w:pPr>
    <w:rPr>
      <w:rFonts w:asciiTheme="minorHAnsi" w:hAnsiTheme="minorHAnsi" w:cstheme="minorBidi"/>
    </w:rPr>
  </w:style>
  <w:style w:type="paragraph" w:styleId="NormalWeb">
    <w:name w:val="Normal (Web)"/>
    <w:basedOn w:val="Normal"/>
    <w:uiPriority w:val="99"/>
    <w:semiHidden/>
    <w:unhideWhenUsed/>
    <w:rsid w:val="0034364F"/>
    <w:rPr>
      <w:rFonts w:ascii="Times New Roman" w:hAnsi="Times New Roman" w:cs="Times New Roman"/>
      <w:sz w:val="24"/>
      <w:szCs w:val="24"/>
    </w:rPr>
  </w:style>
  <w:style w:type="character" w:styleId="Hyperlink">
    <w:name w:val="Hyperlink"/>
    <w:basedOn w:val="DefaultParagraphFont"/>
    <w:uiPriority w:val="99"/>
    <w:unhideWhenUsed/>
    <w:rsid w:val="009705E9"/>
    <w:rPr>
      <w:color w:val="0563C1" w:themeColor="hyperlink"/>
      <w:u w:val="single"/>
    </w:rPr>
  </w:style>
  <w:style w:type="character" w:styleId="UnresolvedMention">
    <w:name w:val="Unresolved Mention"/>
    <w:basedOn w:val="DefaultParagraphFont"/>
    <w:uiPriority w:val="99"/>
    <w:semiHidden/>
    <w:unhideWhenUsed/>
    <w:rsid w:val="009705E9"/>
    <w:rPr>
      <w:color w:val="605E5C"/>
      <w:shd w:val="clear" w:color="auto" w:fill="E1DFDD"/>
    </w:rPr>
  </w:style>
  <w:style w:type="paragraph" w:styleId="NoSpacing">
    <w:name w:val="No Spacing"/>
    <w:link w:val="NoSpacingChar"/>
    <w:uiPriority w:val="1"/>
    <w:qFormat/>
    <w:rsid w:val="00DB4E58"/>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B4E5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472">
      <w:bodyDiv w:val="1"/>
      <w:marLeft w:val="0"/>
      <w:marRight w:val="0"/>
      <w:marTop w:val="0"/>
      <w:marBottom w:val="0"/>
      <w:divBdr>
        <w:top w:val="none" w:sz="0" w:space="0" w:color="auto"/>
        <w:left w:val="none" w:sz="0" w:space="0" w:color="auto"/>
        <w:bottom w:val="none" w:sz="0" w:space="0" w:color="auto"/>
        <w:right w:val="none" w:sz="0" w:space="0" w:color="auto"/>
      </w:divBdr>
    </w:div>
    <w:div w:id="763065867">
      <w:bodyDiv w:val="1"/>
      <w:marLeft w:val="0"/>
      <w:marRight w:val="0"/>
      <w:marTop w:val="0"/>
      <w:marBottom w:val="0"/>
      <w:divBdr>
        <w:top w:val="none" w:sz="0" w:space="0" w:color="auto"/>
        <w:left w:val="none" w:sz="0" w:space="0" w:color="auto"/>
        <w:bottom w:val="none" w:sz="0" w:space="0" w:color="auto"/>
        <w:right w:val="none" w:sz="0" w:space="0" w:color="auto"/>
      </w:divBdr>
    </w:div>
    <w:div w:id="9915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law.uw.edu/news-events/news/2020/honoring-2019-20-retiring-faculty-and-sta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tlepi.com/news/article/Whatever-happened-to-high-school-star-Tony-1123195.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hs4racialequi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attletimes.com/seattle-news/after-50-years-george-floyds-murder-reunites-roosevelt-high-alums-for-lessons-on-race-life/" TargetMode="External"/><Relationship Id="rId4" Type="http://schemas.openxmlformats.org/officeDocument/2006/relationships/settings" Target="settings.xml"/><Relationship Id="rId9" Type="http://schemas.openxmlformats.org/officeDocument/2006/relationships/hyperlink" Target="https://www.historylink.org/File/2129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7F99-EDF8-420E-AC48-EF7CEC50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TEACHER’S GUIDE</dc:title>
  <dc:subject>TO ACCOMPANY RARE DOCUMENTARY – ROOSEVELT HIGH SCHOOL: BEYOND BLACK AND WHITE</dc:subject>
  <dc:creator>Lea Vaughn</dc:creator>
  <cp:keywords/>
  <dc:description/>
  <cp:lastModifiedBy>Tim Hennings</cp:lastModifiedBy>
  <cp:revision>8</cp:revision>
  <dcterms:created xsi:type="dcterms:W3CDTF">2022-01-24T17:58:00Z</dcterms:created>
  <dcterms:modified xsi:type="dcterms:W3CDTF">2022-02-06T18:51:00Z</dcterms:modified>
</cp:coreProperties>
</file>